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7094" w:rsidRDefault="00307094" w:rsidP="00307094">
      <w:pPr>
        <w:ind w:left="3600" w:firstLine="720"/>
        <w:jc w:val="right"/>
        <w:rPr>
          <w:b/>
          <w:bCs/>
          <w:rtl/>
        </w:rPr>
      </w:pPr>
      <w:r w:rsidRPr="001B6EF3">
        <w:rPr>
          <w:rFonts w:hint="cs"/>
          <w:b/>
          <w:bCs/>
          <w:rtl/>
        </w:rPr>
        <w:t>סוג הבחינה</w:t>
      </w:r>
      <w:r w:rsidRPr="001B6EF3">
        <w:rPr>
          <w:rFonts w:hint="cs"/>
          <w:rtl/>
        </w:rPr>
        <w:t>: מתכונת לכיתות י</w:t>
      </w:r>
      <w:r>
        <w:rPr>
          <w:rFonts w:hint="cs"/>
          <w:rtl/>
        </w:rPr>
        <w:t>א</w:t>
      </w:r>
      <w:r w:rsidRPr="001B6EF3">
        <w:rPr>
          <w:rFonts w:hint="cs"/>
          <w:rtl/>
        </w:rPr>
        <w:t>'</w:t>
      </w:r>
    </w:p>
    <w:p w:rsidR="00307094" w:rsidRDefault="00307094" w:rsidP="00307094">
      <w:pPr>
        <w:ind w:left="3600" w:firstLine="720"/>
        <w:jc w:val="right"/>
        <w:rPr>
          <w:rtl/>
        </w:rPr>
      </w:pPr>
      <w:r>
        <w:rPr>
          <w:rFonts w:hint="cs"/>
          <w:b/>
          <w:bCs/>
          <w:rtl/>
        </w:rPr>
        <w:t xml:space="preserve"> מועד ב   </w:t>
      </w:r>
      <w:r w:rsidRPr="001B6EF3">
        <w:rPr>
          <w:rFonts w:hint="cs"/>
          <w:rtl/>
        </w:rPr>
        <w:t xml:space="preserve"> </w:t>
      </w:r>
      <w:r>
        <w:rPr>
          <w:rFonts w:hint="cs"/>
          <w:rtl/>
        </w:rPr>
        <w:t>חורף</w:t>
      </w:r>
      <w:r w:rsidRPr="001B6EF3">
        <w:rPr>
          <w:rFonts w:hint="cs"/>
          <w:rtl/>
        </w:rPr>
        <w:t xml:space="preserve"> תשע"</w:t>
      </w:r>
      <w:r>
        <w:rPr>
          <w:rFonts w:hint="cs"/>
          <w:rtl/>
        </w:rPr>
        <w:t>ה            ינואר</w:t>
      </w:r>
      <w:r w:rsidRPr="001B6EF3">
        <w:rPr>
          <w:rFonts w:hint="cs"/>
          <w:rtl/>
        </w:rPr>
        <w:t xml:space="preserve"> </w:t>
      </w:r>
      <w:r>
        <w:rPr>
          <w:rFonts w:hint="cs"/>
          <w:rtl/>
        </w:rPr>
        <w:t>2015</w:t>
      </w:r>
      <w:r w:rsidRPr="001B6EF3">
        <w:rPr>
          <w:rFonts w:hint="cs"/>
          <w:b/>
          <w:bCs/>
          <w:rtl/>
        </w:rPr>
        <w:tab/>
      </w:r>
      <w:r>
        <w:rPr>
          <w:rFonts w:hint="cs"/>
          <w:b/>
          <w:bCs/>
          <w:rtl/>
        </w:rPr>
        <w:tab/>
      </w:r>
      <w:r>
        <w:rPr>
          <w:rFonts w:hint="cs"/>
          <w:b/>
          <w:bCs/>
          <w:rtl/>
        </w:rPr>
        <w:tab/>
      </w:r>
      <w:r w:rsidRPr="001B6EF3">
        <w:rPr>
          <w:rFonts w:hint="cs"/>
          <w:b/>
          <w:bCs/>
          <w:rtl/>
        </w:rPr>
        <w:t>מספר שאלון:</w:t>
      </w:r>
      <w:r w:rsidRPr="0058754B">
        <w:rPr>
          <w:rtl/>
        </w:rPr>
        <w:t>022116</w:t>
      </w:r>
    </w:p>
    <w:p w:rsidR="00307094" w:rsidRPr="001B6EF3" w:rsidRDefault="00307094" w:rsidP="00307094">
      <w:pPr>
        <w:jc w:val="center"/>
        <w:rPr>
          <w:b/>
          <w:bCs/>
          <w:sz w:val="40"/>
          <w:szCs w:val="40"/>
          <w:rtl/>
        </w:rPr>
      </w:pPr>
      <w:r w:rsidRPr="001B6EF3">
        <w:rPr>
          <w:rFonts w:hint="cs"/>
          <w:b/>
          <w:bCs/>
          <w:sz w:val="40"/>
          <w:szCs w:val="40"/>
          <w:rtl/>
        </w:rPr>
        <w:t>ה י ס ט ו ר י ה</w:t>
      </w:r>
    </w:p>
    <w:p w:rsidR="00307094" w:rsidRPr="001B6EF3" w:rsidRDefault="00307094" w:rsidP="00307094">
      <w:pPr>
        <w:jc w:val="center"/>
        <w:rPr>
          <w:rtl/>
        </w:rPr>
      </w:pPr>
      <w:r w:rsidRPr="001B6EF3">
        <w:rPr>
          <w:rFonts w:hint="cs"/>
          <w:rtl/>
        </w:rPr>
        <w:t xml:space="preserve">(לימודי חובה - חלק </w:t>
      </w:r>
      <w:r>
        <w:rPr>
          <w:rFonts w:hint="cs"/>
          <w:rtl/>
        </w:rPr>
        <w:t>ב'</w:t>
      </w:r>
      <w:r w:rsidRPr="001B6EF3">
        <w:rPr>
          <w:rFonts w:hint="cs"/>
          <w:rtl/>
        </w:rPr>
        <w:t>)</w:t>
      </w:r>
    </w:p>
    <w:p w:rsidR="00307094" w:rsidRPr="001B6EF3" w:rsidRDefault="00307094" w:rsidP="00307094">
      <w:pPr>
        <w:jc w:val="center"/>
        <w:rPr>
          <w:rtl/>
        </w:rPr>
      </w:pPr>
      <w:r w:rsidRPr="001B6EF3">
        <w:rPr>
          <w:rFonts w:hint="cs"/>
          <w:rtl/>
        </w:rPr>
        <w:t>יחידת לימוד אחת</w:t>
      </w:r>
    </w:p>
    <w:p w:rsidR="00307094" w:rsidRPr="001B6EF3" w:rsidRDefault="00307094" w:rsidP="00307094">
      <w:pPr>
        <w:ind w:left="-334"/>
        <w:jc w:val="center"/>
        <w:rPr>
          <w:b/>
          <w:bCs/>
          <w:rtl/>
          <w:lang w:eastAsia="he-IL"/>
        </w:rPr>
      </w:pPr>
      <w:r w:rsidRPr="001B6EF3">
        <w:rPr>
          <w:rFonts w:hint="cs"/>
          <w:b/>
          <w:bCs/>
          <w:rtl/>
          <w:lang w:eastAsia="he-IL"/>
        </w:rPr>
        <w:t>הוראות לנבחן</w:t>
      </w:r>
    </w:p>
    <w:p w:rsidR="00307094" w:rsidRPr="0058754B" w:rsidRDefault="00307094" w:rsidP="00307094">
      <w:pPr>
        <w:numPr>
          <w:ilvl w:val="0"/>
          <w:numId w:val="1"/>
        </w:numPr>
        <w:rPr>
          <w:sz w:val="28"/>
          <w:szCs w:val="28"/>
          <w:rtl/>
        </w:rPr>
      </w:pPr>
      <w:r w:rsidRPr="0058754B">
        <w:rPr>
          <w:sz w:val="28"/>
          <w:szCs w:val="28"/>
          <w:rtl/>
        </w:rPr>
        <w:t>משך הבחינה: שעתיים</w:t>
      </w:r>
    </w:p>
    <w:p w:rsidR="00307094" w:rsidRPr="0058754B" w:rsidRDefault="00307094" w:rsidP="00307094">
      <w:pPr>
        <w:numPr>
          <w:ilvl w:val="0"/>
          <w:numId w:val="1"/>
        </w:numPr>
        <w:rPr>
          <w:sz w:val="28"/>
          <w:szCs w:val="28"/>
          <w:rtl/>
        </w:rPr>
      </w:pPr>
      <w:r w:rsidRPr="0058754B">
        <w:rPr>
          <w:sz w:val="28"/>
          <w:szCs w:val="28"/>
          <w:rtl/>
        </w:rPr>
        <w:t>מבנה השאלון ומפתח ההערכה: בשאלון זה ארבעה פרקים.</w:t>
      </w:r>
    </w:p>
    <w:p w:rsidR="00307094" w:rsidRDefault="00307094" w:rsidP="00307094">
      <w:pPr>
        <w:ind w:left="720"/>
        <w:rPr>
          <w:sz w:val="28"/>
          <w:szCs w:val="28"/>
          <w:rtl/>
        </w:rPr>
      </w:pPr>
    </w:p>
    <w:p w:rsidR="00307094" w:rsidRPr="0058754B" w:rsidRDefault="00307094" w:rsidP="00307094">
      <w:pPr>
        <w:ind w:left="720"/>
        <w:rPr>
          <w:sz w:val="28"/>
          <w:szCs w:val="28"/>
          <w:rtl/>
        </w:rPr>
      </w:pPr>
      <w:r>
        <w:rPr>
          <w:rFonts w:hint="cs"/>
          <w:sz w:val="28"/>
          <w:szCs w:val="28"/>
          <w:rtl/>
        </w:rPr>
        <w:t>ע</w:t>
      </w:r>
      <w:r w:rsidRPr="0058754B">
        <w:rPr>
          <w:sz w:val="28"/>
          <w:szCs w:val="28"/>
          <w:rtl/>
        </w:rPr>
        <w:t xml:space="preserve">ליך לענות על </w:t>
      </w:r>
      <w:r w:rsidRPr="0058754B">
        <w:rPr>
          <w:b/>
          <w:bCs/>
          <w:sz w:val="28"/>
          <w:szCs w:val="28"/>
          <w:u w:val="single"/>
          <w:rtl/>
        </w:rPr>
        <w:t>ארבע</w:t>
      </w:r>
      <w:r w:rsidRPr="0058754B">
        <w:rPr>
          <w:sz w:val="28"/>
          <w:szCs w:val="28"/>
          <w:rtl/>
        </w:rPr>
        <w:t xml:space="preserve"> שאלות.</w:t>
      </w:r>
    </w:p>
    <w:p w:rsidR="00307094" w:rsidRPr="0058754B" w:rsidRDefault="00307094" w:rsidP="00307094">
      <w:pPr>
        <w:ind w:left="720"/>
        <w:rPr>
          <w:sz w:val="28"/>
          <w:szCs w:val="28"/>
          <w:rtl/>
        </w:rPr>
      </w:pPr>
      <w:r w:rsidRPr="0058754B">
        <w:rPr>
          <w:sz w:val="28"/>
          <w:szCs w:val="28"/>
          <w:rtl/>
        </w:rPr>
        <w:t xml:space="preserve">מבין השאלות שבחרת לענות עליהן, </w:t>
      </w:r>
      <w:r w:rsidRPr="0058754B">
        <w:rPr>
          <w:b/>
          <w:bCs/>
          <w:sz w:val="28"/>
          <w:szCs w:val="28"/>
          <w:u w:val="single"/>
          <w:rtl/>
        </w:rPr>
        <w:t>לפחות</w:t>
      </w:r>
      <w:r>
        <w:rPr>
          <w:rFonts w:hint="cs"/>
          <w:b/>
          <w:bCs/>
          <w:sz w:val="28"/>
          <w:szCs w:val="28"/>
          <w:u w:val="single"/>
          <w:rtl/>
        </w:rPr>
        <w:t xml:space="preserve"> </w:t>
      </w:r>
      <w:r w:rsidRPr="0058754B">
        <w:rPr>
          <w:b/>
          <w:bCs/>
          <w:sz w:val="28"/>
          <w:szCs w:val="28"/>
          <w:u w:val="single"/>
          <w:rtl/>
        </w:rPr>
        <w:t>שתי</w:t>
      </w:r>
      <w:r>
        <w:rPr>
          <w:rFonts w:hint="cs"/>
          <w:sz w:val="28"/>
          <w:szCs w:val="28"/>
          <w:rtl/>
        </w:rPr>
        <w:t xml:space="preserve"> </w:t>
      </w:r>
      <w:r w:rsidRPr="0058754B">
        <w:rPr>
          <w:sz w:val="28"/>
          <w:szCs w:val="28"/>
          <w:rtl/>
        </w:rPr>
        <w:t>שאלות חייבות לכלול קטע מקור.</w:t>
      </w:r>
    </w:p>
    <w:p w:rsidR="00307094" w:rsidRPr="0058754B" w:rsidRDefault="00307094" w:rsidP="00307094">
      <w:pPr>
        <w:ind w:left="720"/>
        <w:rPr>
          <w:sz w:val="28"/>
          <w:szCs w:val="28"/>
          <w:rtl/>
        </w:rPr>
      </w:pPr>
      <w:r w:rsidRPr="0058754B">
        <w:rPr>
          <w:sz w:val="28"/>
          <w:szCs w:val="28"/>
          <w:rtl/>
        </w:rPr>
        <w:t>פרק ראשון:  - (1</w:t>
      </w:r>
      <w:r w:rsidRPr="0058754B">
        <w:rPr>
          <w:sz w:val="28"/>
          <w:szCs w:val="28"/>
        </w:rPr>
        <w:t>X</w:t>
      </w:r>
      <w:r w:rsidRPr="0058754B">
        <w:rPr>
          <w:sz w:val="28"/>
          <w:szCs w:val="28"/>
          <w:rtl/>
        </w:rPr>
        <w:t xml:space="preserve">25) – 25 נקודות. </w:t>
      </w:r>
    </w:p>
    <w:p w:rsidR="00307094" w:rsidRPr="0058754B" w:rsidRDefault="00307094" w:rsidP="00307094">
      <w:pPr>
        <w:ind w:left="720"/>
        <w:rPr>
          <w:sz w:val="28"/>
          <w:szCs w:val="28"/>
          <w:rtl/>
        </w:rPr>
      </w:pPr>
      <w:r w:rsidRPr="0058754B">
        <w:rPr>
          <w:sz w:val="28"/>
          <w:szCs w:val="28"/>
          <w:rtl/>
        </w:rPr>
        <w:t>פרק שני -       (1</w:t>
      </w:r>
      <w:r w:rsidRPr="0058754B">
        <w:rPr>
          <w:sz w:val="28"/>
          <w:szCs w:val="28"/>
        </w:rPr>
        <w:t>X</w:t>
      </w:r>
      <w:r w:rsidRPr="0058754B">
        <w:rPr>
          <w:sz w:val="28"/>
          <w:szCs w:val="28"/>
          <w:rtl/>
        </w:rPr>
        <w:t>25) – 25 נקודות</w:t>
      </w:r>
    </w:p>
    <w:p w:rsidR="00307094" w:rsidRPr="0058754B" w:rsidRDefault="00307094" w:rsidP="00307094">
      <w:pPr>
        <w:ind w:left="720"/>
        <w:rPr>
          <w:sz w:val="28"/>
          <w:szCs w:val="28"/>
          <w:rtl/>
        </w:rPr>
      </w:pPr>
      <w:r w:rsidRPr="0058754B">
        <w:rPr>
          <w:sz w:val="28"/>
          <w:szCs w:val="28"/>
          <w:rtl/>
        </w:rPr>
        <w:t>פרק שלישי -   (1</w:t>
      </w:r>
      <w:r w:rsidRPr="0058754B">
        <w:rPr>
          <w:sz w:val="28"/>
          <w:szCs w:val="28"/>
        </w:rPr>
        <w:t>X</w:t>
      </w:r>
      <w:r w:rsidRPr="0058754B">
        <w:rPr>
          <w:sz w:val="28"/>
          <w:szCs w:val="28"/>
          <w:rtl/>
        </w:rPr>
        <w:t>25) – 25 נקודות</w:t>
      </w:r>
    </w:p>
    <w:p w:rsidR="00307094" w:rsidRPr="0058754B" w:rsidRDefault="00307094" w:rsidP="00307094">
      <w:pPr>
        <w:ind w:left="720"/>
        <w:rPr>
          <w:sz w:val="28"/>
          <w:szCs w:val="28"/>
          <w:rtl/>
        </w:rPr>
      </w:pPr>
      <w:r w:rsidRPr="0058754B">
        <w:rPr>
          <w:sz w:val="28"/>
          <w:szCs w:val="28"/>
          <w:rtl/>
        </w:rPr>
        <w:t>פרק רביעי -    (1</w:t>
      </w:r>
      <w:r w:rsidRPr="0058754B">
        <w:rPr>
          <w:sz w:val="28"/>
          <w:szCs w:val="28"/>
        </w:rPr>
        <w:t>X</w:t>
      </w:r>
      <w:r w:rsidRPr="0058754B">
        <w:rPr>
          <w:sz w:val="28"/>
          <w:szCs w:val="28"/>
          <w:rtl/>
        </w:rPr>
        <w:t>25) – 25 נקודות</w:t>
      </w:r>
    </w:p>
    <w:p w:rsidR="00307094" w:rsidRPr="0058754B" w:rsidRDefault="00307094" w:rsidP="00307094">
      <w:pPr>
        <w:ind w:left="720"/>
        <w:rPr>
          <w:sz w:val="28"/>
          <w:szCs w:val="28"/>
          <w:rtl/>
        </w:rPr>
      </w:pPr>
      <w:r w:rsidRPr="0058754B">
        <w:rPr>
          <w:sz w:val="28"/>
          <w:szCs w:val="28"/>
          <w:rtl/>
        </w:rPr>
        <w:t xml:space="preserve">                                    -------------</w:t>
      </w:r>
    </w:p>
    <w:p w:rsidR="00307094" w:rsidRPr="0058754B" w:rsidRDefault="00307094" w:rsidP="00307094">
      <w:pPr>
        <w:ind w:left="720"/>
        <w:rPr>
          <w:sz w:val="28"/>
          <w:szCs w:val="28"/>
          <w:rtl/>
        </w:rPr>
      </w:pPr>
      <w:r w:rsidRPr="0058754B">
        <w:rPr>
          <w:sz w:val="28"/>
          <w:szCs w:val="28"/>
          <w:rtl/>
        </w:rPr>
        <w:t xml:space="preserve">                        סה"כ      100 נקודות</w:t>
      </w:r>
    </w:p>
    <w:p w:rsidR="00307094" w:rsidRPr="0058754B" w:rsidRDefault="00307094" w:rsidP="00307094">
      <w:pPr>
        <w:rPr>
          <w:sz w:val="28"/>
          <w:szCs w:val="28"/>
          <w:rtl/>
        </w:rPr>
      </w:pPr>
    </w:p>
    <w:p w:rsidR="00307094" w:rsidRPr="001B6EF3" w:rsidRDefault="00307094" w:rsidP="00307094">
      <w:pPr>
        <w:tabs>
          <w:tab w:val="num" w:pos="26"/>
        </w:tabs>
        <w:rPr>
          <w:rtl/>
        </w:rPr>
      </w:pPr>
      <w:r w:rsidRPr="007B23B6">
        <w:rPr>
          <w:rFonts w:hint="cs"/>
          <w:b/>
          <w:bCs/>
          <w:sz w:val="28"/>
          <w:szCs w:val="28"/>
          <w:u w:val="single"/>
          <w:rtl/>
        </w:rPr>
        <w:t>שים לב:</w:t>
      </w:r>
      <w:r w:rsidRPr="001B6EF3">
        <w:rPr>
          <w:rFonts w:hint="cs"/>
          <w:rtl/>
        </w:rPr>
        <w:t xml:space="preserve"> תלמיד </w:t>
      </w:r>
      <w:r w:rsidRPr="004B45DF">
        <w:rPr>
          <w:rFonts w:hint="cs"/>
          <w:b/>
          <w:bCs/>
          <w:u w:val="single"/>
          <w:rtl/>
        </w:rPr>
        <w:t>שאושר ל</w:t>
      </w:r>
      <w:r>
        <w:rPr>
          <w:rFonts w:hint="cs"/>
          <w:b/>
          <w:bCs/>
          <w:u w:val="single"/>
          <w:rtl/>
        </w:rPr>
        <w:t>ו</w:t>
      </w:r>
      <w:r w:rsidRPr="004B45DF">
        <w:rPr>
          <w:rFonts w:hint="cs"/>
          <w:b/>
          <w:bCs/>
          <w:u w:val="single"/>
          <w:rtl/>
        </w:rPr>
        <w:t xml:space="preserve"> מבחן מותאם</w:t>
      </w:r>
      <w:r w:rsidRPr="001B6EF3">
        <w:rPr>
          <w:rFonts w:hint="cs"/>
          <w:rtl/>
        </w:rPr>
        <w:t xml:space="preserve"> יענ</w:t>
      </w:r>
      <w:r>
        <w:rPr>
          <w:rFonts w:hint="cs"/>
          <w:rtl/>
        </w:rPr>
        <w:t>ה</w:t>
      </w:r>
      <w:r w:rsidRPr="001B6EF3">
        <w:rPr>
          <w:rFonts w:hint="cs"/>
          <w:rtl/>
        </w:rPr>
        <w:t xml:space="preserve"> על  </w:t>
      </w:r>
      <w:r w:rsidRPr="007B23B6">
        <w:rPr>
          <w:rFonts w:hint="cs"/>
          <w:b/>
          <w:bCs/>
          <w:u w:val="single"/>
          <w:rtl/>
        </w:rPr>
        <w:t>שלוש שאלות</w:t>
      </w:r>
      <w:r>
        <w:rPr>
          <w:rFonts w:hint="cs"/>
          <w:b/>
          <w:bCs/>
          <w:u w:val="single"/>
          <w:rtl/>
        </w:rPr>
        <w:t xml:space="preserve"> </w:t>
      </w:r>
      <w:r w:rsidRPr="007B23B6">
        <w:rPr>
          <w:rFonts w:hint="cs"/>
          <w:b/>
          <w:bCs/>
          <w:u w:val="single"/>
          <w:rtl/>
        </w:rPr>
        <w:t>בלבד</w:t>
      </w:r>
      <w:r>
        <w:rPr>
          <w:rFonts w:hint="cs"/>
          <w:b/>
          <w:bCs/>
          <w:u w:val="single"/>
          <w:rtl/>
        </w:rPr>
        <w:t xml:space="preserve"> </w:t>
      </w:r>
      <w:r w:rsidRPr="007B23B6">
        <w:rPr>
          <w:rFonts w:hint="cs"/>
          <w:b/>
          <w:bCs/>
          <w:u w:val="single"/>
          <w:rtl/>
        </w:rPr>
        <w:t xml:space="preserve"> ואינו חייב בשאלה עם קטע מקור</w:t>
      </w:r>
      <w:r w:rsidRPr="001B6EF3">
        <w:rPr>
          <w:rFonts w:hint="cs"/>
          <w:rtl/>
        </w:rPr>
        <w:t>.(3</w:t>
      </w:r>
      <w:r w:rsidRPr="001B6EF3">
        <w:rPr>
          <w:rFonts w:hint="cs"/>
        </w:rPr>
        <w:t>X</w:t>
      </w:r>
      <w:r>
        <w:rPr>
          <w:rFonts w:hint="cs"/>
          <w:rtl/>
        </w:rPr>
        <w:t>33</w:t>
      </w:r>
      <w:r w:rsidRPr="001B6EF3">
        <w:rPr>
          <w:rFonts w:hint="cs"/>
          <w:rtl/>
        </w:rPr>
        <w:t>.3)</w:t>
      </w:r>
      <w:r>
        <w:rPr>
          <w:rFonts w:hint="cs"/>
          <w:rtl/>
        </w:rPr>
        <w:t>+נקודה</w:t>
      </w:r>
    </w:p>
    <w:p w:rsidR="00307094" w:rsidRPr="001B6EF3" w:rsidRDefault="00307094" w:rsidP="00307094">
      <w:pPr>
        <w:numPr>
          <w:ilvl w:val="0"/>
          <w:numId w:val="2"/>
        </w:numPr>
        <w:tabs>
          <w:tab w:val="clear" w:pos="720"/>
          <w:tab w:val="num" w:pos="206"/>
        </w:tabs>
        <w:ind w:hanging="694"/>
      </w:pPr>
      <w:r w:rsidRPr="007B23B6">
        <w:rPr>
          <w:rFonts w:hint="cs"/>
          <w:rtl/>
        </w:rPr>
        <w:t>חומר עזר מותר בשימוש</w:t>
      </w:r>
      <w:r w:rsidRPr="001B6EF3">
        <w:rPr>
          <w:rFonts w:hint="cs"/>
          <w:rtl/>
        </w:rPr>
        <w:t>:</w:t>
      </w:r>
      <w:r>
        <w:rPr>
          <w:rFonts w:hint="cs"/>
          <w:b/>
          <w:bCs/>
          <w:sz w:val="28"/>
          <w:szCs w:val="28"/>
          <w:u w:val="single"/>
          <w:rtl/>
        </w:rPr>
        <w:t xml:space="preserve"> </w:t>
      </w:r>
      <w:r w:rsidRPr="007B23B6">
        <w:rPr>
          <w:rFonts w:hint="cs"/>
          <w:b/>
          <w:bCs/>
          <w:sz w:val="28"/>
          <w:szCs w:val="28"/>
          <w:u w:val="single"/>
          <w:rtl/>
        </w:rPr>
        <w:t>אין</w:t>
      </w:r>
    </w:p>
    <w:p w:rsidR="00307094" w:rsidRDefault="00307094" w:rsidP="00307094">
      <w:pPr>
        <w:numPr>
          <w:ilvl w:val="0"/>
          <w:numId w:val="2"/>
        </w:numPr>
        <w:tabs>
          <w:tab w:val="clear" w:pos="720"/>
          <w:tab w:val="num" w:pos="206"/>
        </w:tabs>
        <w:ind w:left="296" w:hanging="270"/>
      </w:pPr>
      <w:r w:rsidRPr="007B23B6">
        <w:rPr>
          <w:rFonts w:hint="cs"/>
          <w:rtl/>
        </w:rPr>
        <w:t>הוראות מיוחדות</w:t>
      </w:r>
      <w:r w:rsidRPr="001B6EF3">
        <w:rPr>
          <w:rFonts w:hint="cs"/>
          <w:rtl/>
        </w:rPr>
        <w:t xml:space="preserve">: </w:t>
      </w:r>
    </w:p>
    <w:p w:rsidR="00307094" w:rsidRPr="007B23B6" w:rsidRDefault="00307094" w:rsidP="00307094">
      <w:pPr>
        <w:numPr>
          <w:ilvl w:val="0"/>
          <w:numId w:val="3"/>
        </w:numPr>
      </w:pPr>
      <w:r w:rsidRPr="007B23B6">
        <w:rPr>
          <w:rFonts w:hint="cs"/>
          <w:rtl/>
        </w:rPr>
        <w:t>קרא את השאלות היטב וענה רק על מה שנשאלת.</w:t>
      </w:r>
    </w:p>
    <w:p w:rsidR="00307094" w:rsidRPr="007B23B6" w:rsidRDefault="00307094" w:rsidP="00307094">
      <w:pPr>
        <w:numPr>
          <w:ilvl w:val="0"/>
          <w:numId w:val="3"/>
        </w:numPr>
      </w:pPr>
      <w:r w:rsidRPr="007B23B6">
        <w:rPr>
          <w:rFonts w:hint="cs"/>
          <w:rtl/>
        </w:rPr>
        <w:t xml:space="preserve"> כתוב במחברת הבחינה בלבד!!! בעמודים נפרדים, כל מה שברצונך לכתוב כטיוטה (ראשי פרקים, חישובים וכדומה). רישום טיוטות כלשהן מחוץ למחברת הבחינה עלול לגרום לפסילת הבחינה! רשום טיוטה בכל ראש עמוד טיוטה. </w:t>
      </w:r>
    </w:p>
    <w:p w:rsidR="00307094" w:rsidRPr="007B23B6" w:rsidRDefault="00307094" w:rsidP="00307094">
      <w:pPr>
        <w:pStyle w:val="a3"/>
        <w:numPr>
          <w:ilvl w:val="0"/>
          <w:numId w:val="3"/>
        </w:numPr>
        <w:spacing w:line="240" w:lineRule="auto"/>
      </w:pPr>
      <w:r w:rsidRPr="007B23B6">
        <w:rPr>
          <w:rtl/>
        </w:rPr>
        <w:t xml:space="preserve">המלצה לחלוקת זמן: כ-25 דקות לכל שאלה. </w:t>
      </w:r>
    </w:p>
    <w:p w:rsidR="00307094" w:rsidRPr="004B45DF" w:rsidRDefault="00307094" w:rsidP="00307094">
      <w:pPr>
        <w:ind w:left="720"/>
        <w:rPr>
          <w:rtl/>
        </w:rPr>
      </w:pPr>
    </w:p>
    <w:p w:rsidR="0020019F" w:rsidRDefault="00307094" w:rsidP="00307094">
      <w:pPr>
        <w:ind w:left="360"/>
        <w:jc w:val="center"/>
        <w:rPr>
          <w:b/>
          <w:bCs/>
          <w:rtl/>
        </w:rPr>
      </w:pPr>
      <w:r w:rsidRPr="004B45DF">
        <w:rPr>
          <w:rFonts w:hint="cs"/>
          <w:b/>
          <w:bCs/>
          <w:rtl/>
        </w:rPr>
        <w:t>ההנחיות בשאלון זה מנוסחות בלשון זכר ומכוונות לנבחנות ולנבחנים כאחד.</w:t>
      </w:r>
    </w:p>
    <w:p w:rsidR="0020019F" w:rsidRDefault="0020019F">
      <w:pPr>
        <w:bidi w:val="0"/>
        <w:spacing w:after="200" w:line="276" w:lineRule="auto"/>
        <w:rPr>
          <w:b/>
          <w:bCs/>
          <w:rtl/>
        </w:rPr>
      </w:pPr>
      <w:r>
        <w:rPr>
          <w:b/>
          <w:bCs/>
          <w:rtl/>
        </w:rPr>
        <w:br w:type="page"/>
      </w:r>
    </w:p>
    <w:p w:rsidR="00307094" w:rsidRPr="004B45DF" w:rsidRDefault="00307094" w:rsidP="00307094">
      <w:pPr>
        <w:ind w:left="360"/>
        <w:jc w:val="center"/>
        <w:rPr>
          <w:b/>
          <w:bCs/>
          <w:rtl/>
        </w:rPr>
      </w:pPr>
    </w:p>
    <w:p w:rsidR="0020019F" w:rsidRDefault="0020019F" w:rsidP="0020019F">
      <w:pPr>
        <w:jc w:val="center"/>
        <w:rPr>
          <w:b/>
          <w:bCs/>
          <w:sz w:val="32"/>
          <w:szCs w:val="32"/>
        </w:rPr>
      </w:pPr>
      <w:r>
        <w:rPr>
          <w:rFonts w:hint="cs"/>
          <w:b/>
          <w:bCs/>
          <w:sz w:val="32"/>
          <w:szCs w:val="32"/>
          <w:rtl/>
        </w:rPr>
        <w:t xml:space="preserve">נושא א' – </w:t>
      </w:r>
      <w:proofErr w:type="spellStart"/>
      <w:r>
        <w:rPr>
          <w:rFonts w:hint="cs"/>
          <w:b/>
          <w:bCs/>
          <w:sz w:val="32"/>
          <w:szCs w:val="32"/>
          <w:rtl/>
        </w:rPr>
        <w:t>טוטאליטריות</w:t>
      </w:r>
      <w:proofErr w:type="spellEnd"/>
      <w:r>
        <w:rPr>
          <w:rFonts w:hint="cs"/>
          <w:b/>
          <w:bCs/>
          <w:sz w:val="32"/>
          <w:szCs w:val="32"/>
          <w:rtl/>
        </w:rPr>
        <w:t>, נאציזם, מלחמת העולם השנייה והשואה</w:t>
      </w:r>
    </w:p>
    <w:p w:rsidR="0020019F" w:rsidRDefault="0020019F" w:rsidP="0020019F">
      <w:pPr>
        <w:jc w:val="center"/>
        <w:rPr>
          <w:sz w:val="28"/>
          <w:szCs w:val="28"/>
          <w:rtl/>
        </w:rPr>
      </w:pPr>
      <w:r>
        <w:rPr>
          <w:rFonts w:hint="cs"/>
          <w:b/>
          <w:bCs/>
          <w:sz w:val="28"/>
          <w:szCs w:val="28"/>
          <w:rtl/>
        </w:rPr>
        <w:t xml:space="preserve">פרק ראשון </w:t>
      </w:r>
      <w:r>
        <w:rPr>
          <w:rFonts w:hint="cs"/>
          <w:sz w:val="28"/>
          <w:szCs w:val="28"/>
          <w:rtl/>
        </w:rPr>
        <w:t>(25 נקודות)</w:t>
      </w:r>
    </w:p>
    <w:p w:rsidR="0020019F" w:rsidRDefault="0020019F" w:rsidP="0020019F">
      <w:pPr>
        <w:jc w:val="both"/>
        <w:rPr>
          <w:rtl/>
        </w:rPr>
      </w:pPr>
    </w:p>
    <w:p w:rsidR="0020019F" w:rsidRDefault="0020019F" w:rsidP="0020019F">
      <w:pPr>
        <w:jc w:val="both"/>
        <w:rPr>
          <w:rtl/>
        </w:rPr>
      </w:pPr>
      <w:r>
        <w:rPr>
          <w:rFonts w:hint="cs"/>
          <w:rtl/>
        </w:rPr>
        <w:t xml:space="preserve">ענה על </w:t>
      </w:r>
      <w:r>
        <w:rPr>
          <w:rFonts w:hint="cs"/>
          <w:u w:val="single"/>
          <w:rtl/>
        </w:rPr>
        <w:t>אחת</w:t>
      </w:r>
      <w:r>
        <w:rPr>
          <w:rFonts w:hint="cs"/>
          <w:rtl/>
        </w:rPr>
        <w:t xml:space="preserve"> מהשאלות 1 – 3 (25 נקודות)</w:t>
      </w:r>
    </w:p>
    <w:p w:rsidR="0020019F" w:rsidRDefault="0020019F" w:rsidP="0020019F">
      <w:pPr>
        <w:jc w:val="center"/>
        <w:rPr>
          <w:rtl/>
        </w:rPr>
      </w:pPr>
      <w:r>
        <w:rPr>
          <w:noProof/>
          <w:rtl/>
        </w:rPr>
        <mc:AlternateContent>
          <mc:Choice Requires="wps">
            <w:drawing>
              <wp:anchor distT="0" distB="0" distL="114300" distR="114300" simplePos="0" relativeHeight="251655680" behindDoc="0" locked="0" layoutInCell="1" allowOverlap="1" wp14:anchorId="52B4E180" wp14:editId="003BD3A8">
                <wp:simplePos x="0" y="0"/>
                <wp:positionH relativeFrom="column">
                  <wp:posOffset>960120</wp:posOffset>
                </wp:positionH>
                <wp:positionV relativeFrom="paragraph">
                  <wp:posOffset>-7620</wp:posOffset>
                </wp:positionV>
                <wp:extent cx="3543300" cy="800100"/>
                <wp:effectExtent l="0" t="0" r="19050" b="19050"/>
                <wp:wrapNone/>
                <wp:docPr id="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43300" cy="800100"/>
                        </a:xfrm>
                        <a:prstGeom prst="rect">
                          <a:avLst/>
                        </a:prstGeom>
                        <a:solidFill>
                          <a:srgbClr val="FFFFFF"/>
                        </a:solidFill>
                        <a:ln w="9525">
                          <a:solidFill>
                            <a:srgbClr val="000000"/>
                          </a:solidFill>
                          <a:miter lim="800000"/>
                          <a:headEnd/>
                          <a:tailEnd/>
                        </a:ln>
                      </wps:spPr>
                      <wps:txbx>
                        <w:txbxContent>
                          <w:p w:rsidR="0020019F" w:rsidRDefault="0020019F" w:rsidP="0020019F">
                            <w:r>
                              <w:rPr>
                                <w:rFonts w:hint="cs"/>
                                <w:b/>
                                <w:bCs/>
                                <w:rtl/>
                              </w:rPr>
                              <w:t xml:space="preserve">שים לב: </w:t>
                            </w:r>
                            <w:r>
                              <w:rPr>
                                <w:rFonts w:hint="cs"/>
                                <w:rtl/>
                              </w:rPr>
                              <w:t xml:space="preserve">אם בחרת בפרק זה בשאלה שיש בה קטע מקור, </w:t>
                            </w:r>
                            <w:r>
                              <w:rPr>
                                <w:rFonts w:hint="cs"/>
                                <w:b/>
                                <w:bCs/>
                                <w:u w:val="single"/>
                                <w:rtl/>
                              </w:rPr>
                              <w:t>אין</w:t>
                            </w:r>
                            <w:r>
                              <w:rPr>
                                <w:rFonts w:hint="cs"/>
                                <w:rtl/>
                              </w:rPr>
                              <w:t xml:space="preserve"> להשיב עליה באמצעות העתקת משפטים מן הקטע. תוכל להביא ציטוט </w:t>
                            </w:r>
                            <w:r>
                              <w:rPr>
                                <w:rFonts w:hint="cs"/>
                                <w:u w:val="single"/>
                                <w:rtl/>
                              </w:rPr>
                              <w:t>רק</w:t>
                            </w:r>
                            <w:r>
                              <w:rPr>
                                <w:rFonts w:hint="cs"/>
                                <w:rtl/>
                              </w:rPr>
                              <w:t xml:space="preserve"> לצורך ביסוס דבריך.</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B4E180" id="Rectangle 2" o:spid="_x0000_s1026" style="position:absolute;left:0;text-align:left;margin-left:75.6pt;margin-top:-.6pt;width:279pt;height:63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">
                <v:textbox>
                  <w:txbxContent>
                    <w:p w:rsidR="0020019F" w:rsidRDefault="0020019F" w:rsidP="0020019F">
                      <w:r>
                        <w:rPr>
                          <w:rFonts w:hint="cs"/>
                          <w:b/>
                          <w:bCs/>
                          <w:rtl/>
                        </w:rPr>
                        <w:t xml:space="preserve">שים לב: </w:t>
                      </w:r>
                      <w:r>
                        <w:rPr>
                          <w:rFonts w:hint="cs"/>
                          <w:rtl/>
                        </w:rPr>
                        <w:t xml:space="preserve">אם בחרת בפרק זה בשאלה שיש בה קטע מקור, </w:t>
                      </w:r>
                      <w:r>
                        <w:rPr>
                          <w:rFonts w:hint="cs"/>
                          <w:b/>
                          <w:bCs/>
                          <w:u w:val="single"/>
                          <w:rtl/>
                        </w:rPr>
                        <w:t>אין</w:t>
                      </w:r>
                      <w:r>
                        <w:rPr>
                          <w:rFonts w:hint="cs"/>
                          <w:rtl/>
                        </w:rPr>
                        <w:t xml:space="preserve"> להשיב עליה באמצעות העתקת משפטים מן הקטע. תוכל להביא ציטוט </w:t>
                      </w:r>
                      <w:r>
                        <w:rPr>
                          <w:rFonts w:hint="cs"/>
                          <w:u w:val="single"/>
                          <w:rtl/>
                        </w:rPr>
                        <w:t>רק</w:t>
                      </w:r>
                      <w:r>
                        <w:rPr>
                          <w:rFonts w:hint="cs"/>
                          <w:rtl/>
                        </w:rPr>
                        <w:t xml:space="preserve"> לצורך ביסוס דבריך.</w:t>
                      </w:r>
                    </w:p>
                  </w:txbxContent>
                </v:textbox>
              </v:rect>
            </w:pict>
          </mc:Fallback>
        </mc:AlternateContent>
      </w:r>
    </w:p>
    <w:p w:rsidR="0020019F" w:rsidRDefault="0020019F" w:rsidP="0020019F">
      <w:pPr>
        <w:rPr>
          <w:rtl/>
        </w:rPr>
      </w:pPr>
    </w:p>
    <w:p w:rsidR="0020019F" w:rsidRDefault="0020019F" w:rsidP="0020019F">
      <w:pPr>
        <w:spacing w:line="240" w:lineRule="auto"/>
        <w:jc w:val="both"/>
        <w:rPr>
          <w:rtl/>
        </w:rPr>
      </w:pPr>
    </w:p>
    <w:p w:rsidR="0020019F" w:rsidRDefault="0020019F" w:rsidP="0020019F">
      <w:pPr>
        <w:spacing w:line="240" w:lineRule="auto"/>
        <w:jc w:val="both"/>
        <w:rPr>
          <w:rFonts w:ascii="Arial" w:hAnsi="Arial"/>
          <w:rtl/>
        </w:rPr>
      </w:pPr>
    </w:p>
    <w:p w:rsidR="00FF7F19" w:rsidRDefault="00FF7F19">
      <w:pPr>
        <w:rPr>
          <w:rtl/>
        </w:rPr>
      </w:pPr>
    </w:p>
    <w:p w:rsidR="00F26757" w:rsidRPr="00F26757" w:rsidRDefault="00F26757" w:rsidP="00F26757">
      <w:pPr>
        <w:jc w:val="both"/>
        <w:rPr>
          <w:b/>
          <w:bCs/>
          <w:u w:val="single"/>
          <w:rtl/>
        </w:rPr>
      </w:pPr>
      <w:r w:rsidRPr="00F26757">
        <w:rPr>
          <w:rFonts w:hint="cs"/>
          <w:rtl/>
        </w:rPr>
        <w:t xml:space="preserve">1. </w:t>
      </w:r>
      <w:r w:rsidRPr="00F26757">
        <w:rPr>
          <w:rFonts w:hint="cs"/>
          <w:b/>
          <w:bCs/>
          <w:u w:val="single"/>
          <w:rtl/>
        </w:rPr>
        <w:t xml:space="preserve">האידיאולוגיה הנאצית ורפובליקת </w:t>
      </w:r>
      <w:proofErr w:type="spellStart"/>
      <w:r w:rsidRPr="00F26757">
        <w:rPr>
          <w:rFonts w:hint="cs"/>
          <w:b/>
          <w:bCs/>
          <w:u w:val="single"/>
          <w:rtl/>
        </w:rPr>
        <w:t>ויימאר</w:t>
      </w:r>
      <w:proofErr w:type="spellEnd"/>
    </w:p>
    <w:p w:rsidR="00F26757" w:rsidRPr="00F26757" w:rsidRDefault="00F26757" w:rsidP="00F26757">
      <w:pPr>
        <w:jc w:val="both"/>
        <w:rPr>
          <w:rtl/>
        </w:rPr>
      </w:pPr>
      <w:r w:rsidRPr="00F26757">
        <w:rPr>
          <w:rFonts w:hint="cs"/>
          <w:rtl/>
        </w:rPr>
        <w:t>קרא/י בעיון את קטע המקור הבא וענה על השאלות שאחריו.</w:t>
      </w:r>
    </w:p>
    <w:p w:rsidR="00F26757" w:rsidRPr="00F26757" w:rsidRDefault="00F26757" w:rsidP="00BF1965">
      <w:pPr>
        <w:pBdr>
          <w:top w:val="single" w:sz="4" w:space="1" w:color="auto"/>
          <w:left w:val="single" w:sz="4" w:space="4" w:color="auto"/>
          <w:bottom w:val="single" w:sz="4" w:space="1" w:color="auto"/>
          <w:right w:val="single" w:sz="4" w:space="4" w:color="auto"/>
        </w:pBdr>
        <w:jc w:val="both"/>
        <w:rPr>
          <w:b/>
          <w:bCs/>
          <w:rtl/>
        </w:rPr>
      </w:pPr>
      <w:r w:rsidRPr="00F26757">
        <w:rPr>
          <w:rFonts w:hint="cs"/>
          <w:b/>
          <w:bCs/>
          <w:rtl/>
        </w:rPr>
        <w:t>"באחדות לבבות כמעט בל תתואר לפני שבועות אחדים, הכריז העם על נאמנותו לאדולף היטלר, מנהיגה של גרמניה החדשה... בקיצור: ההשתתפות הנלהבת ביום שבו חלקו כבוד אישי לקנצלר הוכיחה כי אדולף היטלר מוכר כפיהרר בתודעת העם כולו, וכי ליבה של גרמניה נתון לו"</w:t>
      </w:r>
    </w:p>
    <w:p w:rsidR="00F26757" w:rsidRPr="00F26757" w:rsidRDefault="00F26757" w:rsidP="00BF1965">
      <w:pPr>
        <w:pBdr>
          <w:top w:val="single" w:sz="4" w:space="1" w:color="auto"/>
          <w:left w:val="single" w:sz="4" w:space="4" w:color="auto"/>
          <w:bottom w:val="single" w:sz="4" w:space="1" w:color="auto"/>
          <w:right w:val="single" w:sz="4" w:space="4" w:color="auto"/>
        </w:pBdr>
        <w:jc w:val="both"/>
        <w:rPr>
          <w:sz w:val="20"/>
          <w:szCs w:val="20"/>
          <w:rtl/>
        </w:rPr>
      </w:pPr>
      <w:r w:rsidRPr="00F26757">
        <w:rPr>
          <w:rFonts w:hint="cs"/>
          <w:sz w:val="20"/>
          <w:szCs w:val="20"/>
          <w:rtl/>
        </w:rPr>
        <w:t xml:space="preserve">(מתוך: </w:t>
      </w:r>
      <w:proofErr w:type="spellStart"/>
      <w:r w:rsidRPr="00F26757">
        <w:rPr>
          <w:rFonts w:hint="cs"/>
          <w:sz w:val="20"/>
          <w:szCs w:val="20"/>
          <w:rtl/>
        </w:rPr>
        <w:t>איאן</w:t>
      </w:r>
      <w:proofErr w:type="spellEnd"/>
      <w:r w:rsidRPr="00F26757">
        <w:rPr>
          <w:rFonts w:hint="cs"/>
          <w:sz w:val="20"/>
          <w:szCs w:val="20"/>
          <w:rtl/>
        </w:rPr>
        <w:t xml:space="preserve"> קרשו. </w:t>
      </w:r>
      <w:r w:rsidRPr="00F26757">
        <w:rPr>
          <w:rFonts w:hint="cs"/>
          <w:b/>
          <w:bCs/>
          <w:i/>
          <w:iCs/>
          <w:sz w:val="20"/>
          <w:szCs w:val="20"/>
          <w:u w:val="single"/>
          <w:rtl/>
        </w:rPr>
        <w:t xml:space="preserve">המיתוס של היטלר </w:t>
      </w:r>
      <w:r w:rsidRPr="00F26757">
        <w:rPr>
          <w:b/>
          <w:bCs/>
          <w:i/>
          <w:iCs/>
          <w:sz w:val="20"/>
          <w:szCs w:val="20"/>
          <w:u w:val="single"/>
          <w:rtl/>
        </w:rPr>
        <w:t>–</w:t>
      </w:r>
      <w:r w:rsidRPr="00F26757">
        <w:rPr>
          <w:rFonts w:hint="cs"/>
          <w:b/>
          <w:bCs/>
          <w:i/>
          <w:iCs/>
          <w:sz w:val="20"/>
          <w:szCs w:val="20"/>
          <w:u w:val="single"/>
          <w:rtl/>
        </w:rPr>
        <w:t xml:space="preserve"> תדמית ומציאות ברייך השלישי</w:t>
      </w:r>
      <w:r w:rsidRPr="00F26757">
        <w:rPr>
          <w:rFonts w:hint="cs"/>
          <w:sz w:val="20"/>
          <w:szCs w:val="20"/>
          <w:rtl/>
        </w:rPr>
        <w:t>. עמ' 59.)</w:t>
      </w:r>
    </w:p>
    <w:p w:rsidR="00F26757" w:rsidRPr="00F26757" w:rsidRDefault="00F26757" w:rsidP="00F26757">
      <w:pPr>
        <w:jc w:val="both"/>
        <w:rPr>
          <w:sz w:val="20"/>
          <w:szCs w:val="20"/>
          <w:rtl/>
        </w:rPr>
      </w:pPr>
    </w:p>
    <w:p w:rsidR="00F26757" w:rsidRPr="00F26757" w:rsidRDefault="00F26757" w:rsidP="002C6A95">
      <w:pPr>
        <w:jc w:val="both"/>
        <w:rPr>
          <w:rtl/>
        </w:rPr>
      </w:pPr>
      <w:r w:rsidRPr="00F26757">
        <w:rPr>
          <w:rFonts w:hint="cs"/>
          <w:rtl/>
        </w:rPr>
        <w:t>א.  הסבר את העיקרון של האידיאולוגיה הנאצית אשר מוצג בקטע המקור. הסבר בעקבות אילו צעדים שוּנָה מעמדו של היטלר מראש-הממשלה (קנצלר) למנהיג גרמניה (פיהרר)</w:t>
      </w:r>
      <w:r w:rsidR="002C6A95">
        <w:rPr>
          <w:rFonts w:hint="cs"/>
          <w:rtl/>
        </w:rPr>
        <w:t xml:space="preserve"> </w:t>
      </w:r>
      <w:r w:rsidRPr="00F26757">
        <w:rPr>
          <w:rFonts w:hint="cs"/>
          <w:rtl/>
        </w:rPr>
        <w:t>(1</w:t>
      </w:r>
      <w:r w:rsidR="002C6A95">
        <w:rPr>
          <w:rFonts w:hint="cs"/>
          <w:rtl/>
        </w:rPr>
        <w:t>2</w:t>
      </w:r>
      <w:r w:rsidRPr="00F26757">
        <w:rPr>
          <w:rFonts w:hint="cs"/>
          <w:rtl/>
        </w:rPr>
        <w:t xml:space="preserve"> נקודות).</w:t>
      </w:r>
    </w:p>
    <w:p w:rsidR="00F26757" w:rsidRPr="00F26757" w:rsidRDefault="00F26757" w:rsidP="00F26757">
      <w:pPr>
        <w:jc w:val="both"/>
        <w:rPr>
          <w:sz w:val="20"/>
          <w:szCs w:val="20"/>
          <w:rtl/>
        </w:rPr>
      </w:pPr>
    </w:p>
    <w:p w:rsidR="00F26757" w:rsidRPr="00F26757" w:rsidRDefault="00F26757" w:rsidP="00F26757">
      <w:pPr>
        <w:jc w:val="both"/>
        <w:rPr>
          <w:rtl/>
        </w:rPr>
      </w:pPr>
      <w:r w:rsidRPr="00F26757">
        <w:rPr>
          <w:rFonts w:hint="cs"/>
          <w:rtl/>
        </w:rPr>
        <w:t xml:space="preserve">ב. הצג שלושה תנאים חברתיים/כלכליים/פוליטיים ששררו בגרמניה בתקופת רפובליקת </w:t>
      </w:r>
      <w:proofErr w:type="spellStart"/>
      <w:r w:rsidRPr="00F26757">
        <w:rPr>
          <w:rFonts w:hint="cs"/>
          <w:rtl/>
        </w:rPr>
        <w:t>ויימאר</w:t>
      </w:r>
      <w:proofErr w:type="spellEnd"/>
      <w:r w:rsidRPr="00F26757">
        <w:rPr>
          <w:rFonts w:hint="cs"/>
          <w:rtl/>
        </w:rPr>
        <w:t xml:space="preserve"> (בין השנים 1933-1918) שהביאו לעליית המפלגה הנאצית לשלטון. </w:t>
      </w:r>
    </w:p>
    <w:p w:rsidR="00F26757" w:rsidRDefault="00F26757" w:rsidP="002C6A95">
      <w:pPr>
        <w:jc w:val="both"/>
        <w:rPr>
          <w:rtl/>
        </w:rPr>
      </w:pPr>
      <w:r w:rsidRPr="00F26757">
        <w:rPr>
          <w:rFonts w:hint="cs"/>
          <w:rtl/>
        </w:rPr>
        <w:t>הסבר כיצד ניצלה המפלגה הנאצית תנאים אלה בכדי לתפוס את השלטון (1</w:t>
      </w:r>
      <w:r w:rsidR="002C6A95">
        <w:rPr>
          <w:rFonts w:hint="cs"/>
          <w:rtl/>
        </w:rPr>
        <w:t>3</w:t>
      </w:r>
      <w:r w:rsidRPr="00F26757">
        <w:rPr>
          <w:rFonts w:hint="cs"/>
          <w:rtl/>
        </w:rPr>
        <w:t xml:space="preserve"> נקודות).</w:t>
      </w:r>
    </w:p>
    <w:p w:rsidR="00D20A45" w:rsidRDefault="00D20A45" w:rsidP="002C6A95">
      <w:pPr>
        <w:jc w:val="both"/>
        <w:rPr>
          <w:rtl/>
        </w:rPr>
      </w:pPr>
    </w:p>
    <w:p w:rsidR="009331B4" w:rsidRPr="00723843" w:rsidRDefault="009331B4" w:rsidP="009331B4">
      <w:pPr>
        <w:numPr>
          <w:ilvl w:val="0"/>
          <w:numId w:val="6"/>
        </w:numPr>
        <w:spacing w:line="240" w:lineRule="auto"/>
        <w:jc w:val="both"/>
        <w:rPr>
          <w:rFonts w:ascii="Arial" w:hAnsi="Arial"/>
          <w:b/>
          <w:bCs/>
          <w:u w:val="single"/>
          <w:rtl/>
        </w:rPr>
      </w:pPr>
      <w:r w:rsidRPr="00723843">
        <w:rPr>
          <w:rFonts w:ascii="Arial" w:hAnsi="Arial" w:hint="cs"/>
          <w:b/>
          <w:bCs/>
          <w:u w:val="single"/>
          <w:rtl/>
        </w:rPr>
        <w:t>עליית הנאצים לשלטון</w:t>
      </w:r>
      <w:r>
        <w:rPr>
          <w:rFonts w:ascii="Arial" w:hAnsi="Arial" w:hint="cs"/>
          <w:b/>
          <w:bCs/>
          <w:u w:val="single"/>
          <w:rtl/>
        </w:rPr>
        <w:t xml:space="preserve"> וביסוס המשטר הנאצי</w:t>
      </w:r>
    </w:p>
    <w:p w:rsidR="009331B4" w:rsidRDefault="009331B4" w:rsidP="009331B4">
      <w:pPr>
        <w:jc w:val="both"/>
        <w:rPr>
          <w:rFonts w:ascii="Arial" w:hAnsi="Arial"/>
          <w:rtl/>
        </w:rPr>
      </w:pPr>
    </w:p>
    <w:p w:rsidR="009331B4" w:rsidRDefault="009331B4" w:rsidP="009331B4">
      <w:pPr>
        <w:ind w:left="226" w:hanging="226"/>
        <w:jc w:val="both"/>
        <w:rPr>
          <w:rFonts w:ascii="Arial" w:hAnsi="Arial"/>
          <w:rtl/>
        </w:rPr>
      </w:pPr>
      <w:r>
        <w:rPr>
          <w:rFonts w:ascii="Arial" w:hAnsi="Arial" w:hint="cs"/>
          <w:rtl/>
        </w:rPr>
        <w:t>א. הוכח את הטענה שעליית הנאצים לשלטון ונפילת הדמוקרטיה בגרמניה, הושפעו משילוב בין המצב שהיה קיים בגרמניה לאחר מלחמת העולם הראשונה לבין פעולותיו של היטלר.(12 נקודות)</w:t>
      </w:r>
    </w:p>
    <w:p w:rsidR="00D20A45" w:rsidRPr="00F26757" w:rsidRDefault="009331B4" w:rsidP="00D20A45">
      <w:pPr>
        <w:jc w:val="both"/>
        <w:rPr>
          <w:rtl/>
        </w:rPr>
      </w:pPr>
      <w:r>
        <w:rPr>
          <w:rFonts w:hint="cs"/>
          <w:rtl/>
        </w:rPr>
        <w:t xml:space="preserve">ב </w:t>
      </w:r>
      <w:r w:rsidR="00D20A45">
        <w:rPr>
          <w:rFonts w:hint="cs"/>
          <w:rtl/>
        </w:rPr>
        <w:t xml:space="preserve">.הצג </w:t>
      </w:r>
      <w:r w:rsidR="00D20A45">
        <w:rPr>
          <w:rFonts w:hint="cs"/>
          <w:u w:val="single"/>
          <w:rtl/>
        </w:rPr>
        <w:t>שני</w:t>
      </w:r>
      <w:r w:rsidR="00D20A45">
        <w:rPr>
          <w:rFonts w:hint="cs"/>
          <w:rtl/>
        </w:rPr>
        <w:t xml:space="preserve"> צעדים בתחום </w:t>
      </w:r>
      <w:r w:rsidR="00D20A45" w:rsidRPr="00EF0C16">
        <w:rPr>
          <w:rFonts w:hint="cs"/>
          <w:rtl/>
        </w:rPr>
        <w:t xml:space="preserve">הכלכלי </w:t>
      </w:r>
      <w:r w:rsidR="00D20A45" w:rsidRPr="00EF0C16">
        <w:rPr>
          <w:rFonts w:hint="cs"/>
          <w:u w:val="single"/>
          <w:rtl/>
        </w:rPr>
        <w:t>וצעד אחד</w:t>
      </w:r>
      <w:r w:rsidR="00D20A45">
        <w:rPr>
          <w:rFonts w:hint="cs"/>
          <w:rtl/>
        </w:rPr>
        <w:t xml:space="preserve"> בתחום המשפטי בגרמניה בשנים 1933-1935, שבהם פעלו הנאצים נגד  היהודים, והסבר מה רצה המשטר הנאצי להשיג באמצעות צעדים אלו? (13 נקודות)</w:t>
      </w:r>
      <w:r w:rsidR="006458F0">
        <w:rPr>
          <w:rFonts w:hint="cs"/>
          <w:rtl/>
        </w:rPr>
        <w:t xml:space="preserve"> (בשאלה זו יש </w:t>
      </w:r>
      <w:r w:rsidR="005C7770">
        <w:rPr>
          <w:rFonts w:hint="cs"/>
          <w:rtl/>
        </w:rPr>
        <w:t>להשתמש</w:t>
      </w:r>
      <w:r w:rsidR="006458F0">
        <w:rPr>
          <w:rFonts w:hint="cs"/>
          <w:rtl/>
        </w:rPr>
        <w:t xml:space="preserve"> בצעדים שונים)</w:t>
      </w:r>
      <w:r w:rsidR="005C7770">
        <w:rPr>
          <w:rFonts w:hint="cs"/>
          <w:rtl/>
        </w:rPr>
        <w:t xml:space="preserve"> </w:t>
      </w:r>
      <w:r w:rsidR="006458F0">
        <w:rPr>
          <w:rFonts w:hint="cs"/>
          <w:rtl/>
        </w:rPr>
        <w:t>.</w:t>
      </w:r>
    </w:p>
    <w:p w:rsidR="00D20A45" w:rsidRDefault="00D20A45" w:rsidP="00D20A45">
      <w:pPr>
        <w:bidi w:val="0"/>
        <w:spacing w:after="200" w:line="276" w:lineRule="auto"/>
        <w:jc w:val="right"/>
        <w:rPr>
          <w:rtl/>
        </w:rPr>
      </w:pPr>
    </w:p>
    <w:p w:rsidR="00D20A45" w:rsidRPr="00D20A45" w:rsidRDefault="009331B4" w:rsidP="00D20A45">
      <w:pPr>
        <w:spacing w:after="200"/>
        <w:rPr>
          <w:rFonts w:ascii="Calibri" w:eastAsia="Calibri" w:hAnsi="Calibri"/>
          <w:b/>
          <w:bCs/>
          <w:sz w:val="22"/>
        </w:rPr>
      </w:pPr>
      <w:r w:rsidRPr="0030586C">
        <w:rPr>
          <w:rFonts w:ascii="Calibri" w:eastAsia="Calibri" w:hAnsi="Calibri" w:hint="cs"/>
          <w:b/>
          <w:bCs/>
          <w:sz w:val="22"/>
          <w:u w:val="single"/>
          <w:rtl/>
        </w:rPr>
        <w:t>3.</w:t>
      </w:r>
      <w:r w:rsidR="00D20A45" w:rsidRPr="00D20A45">
        <w:rPr>
          <w:rFonts w:ascii="Calibri" w:eastAsia="Calibri" w:hAnsi="Calibri" w:hint="cs"/>
          <w:b/>
          <w:bCs/>
          <w:sz w:val="22"/>
          <w:u w:val="single"/>
          <w:rtl/>
        </w:rPr>
        <w:t>"הסדר החדש" והחיים בגטו</w:t>
      </w:r>
    </w:p>
    <w:p w:rsidR="00D20A45" w:rsidRPr="00D20A45" w:rsidRDefault="00D20A45" w:rsidP="00D20A45">
      <w:pPr>
        <w:numPr>
          <w:ilvl w:val="0"/>
          <w:numId w:val="5"/>
        </w:numPr>
        <w:spacing w:after="200" w:line="276" w:lineRule="auto"/>
        <w:contextualSpacing/>
        <w:rPr>
          <w:rFonts w:ascii="Calibri" w:eastAsia="Calibri" w:hAnsi="Calibri"/>
          <w:sz w:val="22"/>
          <w:rtl/>
        </w:rPr>
      </w:pPr>
      <w:r w:rsidRPr="00D20A45">
        <w:rPr>
          <w:rFonts w:ascii="Arial" w:eastAsia="Calibri" w:hAnsi="Arial" w:hint="cs"/>
          <w:rtl/>
        </w:rPr>
        <w:t xml:space="preserve">הצג </w:t>
      </w:r>
      <w:r w:rsidRPr="00D20A45">
        <w:rPr>
          <w:rFonts w:ascii="Arial" w:eastAsia="Calibri" w:hAnsi="Arial" w:hint="cs"/>
          <w:u w:val="single"/>
          <w:rtl/>
        </w:rPr>
        <w:t>שנים</w:t>
      </w:r>
      <w:r w:rsidRPr="00D20A45">
        <w:rPr>
          <w:rFonts w:ascii="Arial" w:eastAsia="Calibri" w:hAnsi="Arial" w:hint="cs"/>
          <w:rtl/>
        </w:rPr>
        <w:t xml:space="preserve"> מהצעדים שנקטו הנאצים לקידום "הסדר החדש" באירופה מפרוץ המלחמה ועד יוני 1941, והסבר כיצד באה לידי ביטוי האידאולוגיה הנאצית בצעדים שהצגת – בסעיף זה </w:t>
      </w:r>
      <w:r w:rsidRPr="00D20A45">
        <w:rPr>
          <w:rFonts w:ascii="Arial" w:eastAsia="Calibri" w:hAnsi="Arial" w:hint="cs"/>
          <w:u w:val="single"/>
          <w:rtl/>
        </w:rPr>
        <w:t>אין</w:t>
      </w:r>
      <w:r w:rsidRPr="00D20A45">
        <w:rPr>
          <w:rFonts w:ascii="Calibri" w:eastAsia="Calibri" w:hAnsi="Calibri" w:hint="cs"/>
          <w:sz w:val="22"/>
          <w:rtl/>
        </w:rPr>
        <w:t xml:space="preserve"> לכתוב על הצעדים שנקטו הנאצים נגד היהודים.      (13 נקודות)    </w:t>
      </w:r>
    </w:p>
    <w:p w:rsidR="00D20A45" w:rsidRPr="00D20A45" w:rsidRDefault="00D20A45" w:rsidP="00D20A45">
      <w:pPr>
        <w:numPr>
          <w:ilvl w:val="0"/>
          <w:numId w:val="5"/>
        </w:numPr>
        <w:spacing w:after="200" w:line="276" w:lineRule="auto"/>
        <w:contextualSpacing/>
        <w:rPr>
          <w:rFonts w:ascii="Calibri" w:eastAsia="Calibri" w:hAnsi="Calibri"/>
          <w:sz w:val="22"/>
        </w:rPr>
      </w:pPr>
      <w:r w:rsidRPr="00D20A45">
        <w:rPr>
          <w:rFonts w:ascii="Calibri" w:eastAsia="Calibri" w:hAnsi="Calibri" w:hint="cs"/>
          <w:sz w:val="22"/>
          <w:rtl/>
        </w:rPr>
        <w:t xml:space="preserve">בחר </w:t>
      </w:r>
      <w:r w:rsidRPr="00D20A45">
        <w:rPr>
          <w:rFonts w:ascii="Calibri" w:eastAsia="Calibri" w:hAnsi="Calibri" w:hint="cs"/>
          <w:sz w:val="22"/>
          <w:u w:val="single"/>
          <w:rtl/>
        </w:rPr>
        <w:t>שניים</w:t>
      </w:r>
      <w:r w:rsidRPr="00D20A45">
        <w:rPr>
          <w:rFonts w:ascii="Calibri" w:eastAsia="Calibri" w:hAnsi="Calibri" w:hint="cs"/>
          <w:sz w:val="22"/>
          <w:rtl/>
        </w:rPr>
        <w:t xml:space="preserve"> מהגופים שפעלו בגטו, והסבר כיצד </w:t>
      </w:r>
      <w:r w:rsidRPr="00D20A45">
        <w:rPr>
          <w:rFonts w:ascii="Calibri" w:eastAsia="Calibri" w:hAnsi="Calibri" w:hint="cs"/>
          <w:sz w:val="22"/>
          <w:u w:val="single"/>
          <w:rtl/>
        </w:rPr>
        <w:t>כל אחד</w:t>
      </w:r>
      <w:r w:rsidRPr="00D20A45">
        <w:rPr>
          <w:rFonts w:ascii="Calibri" w:eastAsia="Calibri" w:hAnsi="Calibri" w:hint="cs"/>
          <w:sz w:val="22"/>
          <w:rtl/>
        </w:rPr>
        <w:t xml:space="preserve"> מהם הקל על ההתמודדות עם תנאי החיים בגטו בתקופה זו.       (12 נקודות)</w:t>
      </w:r>
    </w:p>
    <w:p w:rsidR="004C0CC9" w:rsidRPr="004C0CC9" w:rsidRDefault="004C0CC9" w:rsidP="008504A3">
      <w:pPr>
        <w:bidi w:val="0"/>
        <w:spacing w:after="200" w:line="276" w:lineRule="auto"/>
        <w:jc w:val="right"/>
        <w:rPr>
          <w:b/>
          <w:bCs/>
          <w:sz w:val="30"/>
          <w:szCs w:val="30"/>
        </w:rPr>
      </w:pPr>
      <w:r>
        <w:rPr>
          <w:rtl/>
        </w:rPr>
        <w:br w:type="page"/>
      </w:r>
      <w:r w:rsidRPr="004C0CC9">
        <w:rPr>
          <w:rFonts w:hint="cs"/>
          <w:b/>
          <w:bCs/>
          <w:sz w:val="30"/>
          <w:szCs w:val="30"/>
          <w:rtl/>
        </w:rPr>
        <w:lastRenderedPageBreak/>
        <w:t>פרק שני – מלחמת העולם השנייה מהפלישה לברה"מ והפתרון הסופי</w:t>
      </w:r>
    </w:p>
    <w:p w:rsidR="004C0CC9" w:rsidRPr="004C0CC9" w:rsidRDefault="004C0CC9" w:rsidP="004C0CC9">
      <w:pPr>
        <w:spacing w:line="240" w:lineRule="auto"/>
        <w:jc w:val="center"/>
        <w:rPr>
          <w:b/>
          <w:bCs/>
          <w:sz w:val="30"/>
          <w:szCs w:val="30"/>
          <w:u w:val="single"/>
          <w:rtl/>
        </w:rPr>
      </w:pPr>
      <w:r w:rsidRPr="004C0CC9">
        <w:rPr>
          <w:rFonts w:hint="cs"/>
          <w:b/>
          <w:bCs/>
          <w:sz w:val="30"/>
          <w:szCs w:val="30"/>
          <w:u w:val="single"/>
          <w:rtl/>
        </w:rPr>
        <w:t xml:space="preserve"> ועד כניעת יפן וגרמניה – 25 נקודות.</w:t>
      </w:r>
    </w:p>
    <w:p w:rsidR="004C0CC9" w:rsidRPr="004C0CC9" w:rsidRDefault="004C0CC9" w:rsidP="004C0CC9">
      <w:pPr>
        <w:spacing w:line="240" w:lineRule="auto"/>
        <w:jc w:val="center"/>
        <w:rPr>
          <w:b/>
          <w:bCs/>
          <w:sz w:val="28"/>
          <w:szCs w:val="28"/>
          <w:rtl/>
        </w:rPr>
      </w:pPr>
      <w:r w:rsidRPr="004C0CC9">
        <w:rPr>
          <w:rFonts w:hint="cs"/>
          <w:b/>
          <w:bCs/>
          <w:sz w:val="28"/>
          <w:szCs w:val="28"/>
          <w:rtl/>
        </w:rPr>
        <w:t xml:space="preserve"> </w:t>
      </w:r>
    </w:p>
    <w:p w:rsidR="004C0CC9" w:rsidRPr="004C0CC9" w:rsidRDefault="004C0CC9" w:rsidP="004C0CC9">
      <w:pPr>
        <w:spacing w:line="240" w:lineRule="auto"/>
        <w:jc w:val="both"/>
        <w:rPr>
          <w:b/>
          <w:bCs/>
          <w:sz w:val="28"/>
          <w:szCs w:val="28"/>
          <w:rtl/>
        </w:rPr>
      </w:pPr>
    </w:p>
    <w:p w:rsidR="004C0CC9" w:rsidRPr="004C0CC9" w:rsidRDefault="004C0CC9" w:rsidP="004C0CC9">
      <w:pPr>
        <w:spacing w:line="240" w:lineRule="auto"/>
        <w:jc w:val="both"/>
        <w:rPr>
          <w:b/>
          <w:bCs/>
          <w:sz w:val="28"/>
          <w:szCs w:val="28"/>
          <w:rtl/>
        </w:rPr>
      </w:pPr>
      <w:r w:rsidRPr="004C0CC9">
        <w:rPr>
          <w:rFonts w:hint="cs"/>
          <w:b/>
          <w:bCs/>
          <w:sz w:val="28"/>
          <w:szCs w:val="28"/>
          <w:rtl/>
        </w:rPr>
        <w:t>בפרק זה יש לענות על שאלה אחת מבין השאלות 5-4.</w:t>
      </w:r>
    </w:p>
    <w:p w:rsidR="004C0CC9" w:rsidRPr="004C0CC9" w:rsidRDefault="004C0CC9" w:rsidP="004C0CC9">
      <w:pPr>
        <w:spacing w:line="240" w:lineRule="auto"/>
        <w:jc w:val="both"/>
        <w:rPr>
          <w:b/>
          <w:bCs/>
          <w:sz w:val="28"/>
          <w:szCs w:val="28"/>
          <w:rtl/>
        </w:rPr>
      </w:pPr>
    </w:p>
    <w:p w:rsidR="008C4125" w:rsidRPr="008C4125" w:rsidRDefault="004C0CC9" w:rsidP="008C4125">
      <w:pPr>
        <w:pStyle w:val="NormalWeb"/>
      </w:pPr>
      <w:r w:rsidRPr="004C0CC9">
        <w:rPr>
          <w:rFonts w:hint="cs"/>
          <w:b/>
          <w:bCs/>
          <w:rtl/>
        </w:rPr>
        <w:t xml:space="preserve">4. </w:t>
      </w:r>
      <w:r w:rsidR="008C4125" w:rsidRPr="008C4125">
        <w:rPr>
          <w:rFonts w:ascii="Calibri" w:hAnsi="Calibri"/>
          <w:b/>
          <w:bCs/>
          <w:color w:val="000000"/>
          <w:sz w:val="23"/>
          <w:szCs w:val="23"/>
          <w:u w:val="single"/>
          <w:rtl/>
        </w:rPr>
        <w:t xml:space="preserve">מקור – </w:t>
      </w:r>
      <w:r w:rsidR="008C4125" w:rsidRPr="008C4125">
        <w:rPr>
          <w:rFonts w:ascii="Calibri" w:hAnsi="Calibri"/>
          <w:color w:val="000000"/>
          <w:sz w:val="23"/>
          <w:szCs w:val="23"/>
          <w:u w:val="single"/>
          <w:rtl/>
        </w:rPr>
        <w:t>שלבים ב"פתרון הסופי"</w:t>
      </w:r>
    </w:p>
    <w:p w:rsidR="008C4125" w:rsidRPr="008C4125" w:rsidRDefault="008C4125" w:rsidP="008C4125">
      <w:pPr>
        <w:bidi w:val="0"/>
        <w:spacing w:line="240" w:lineRule="auto"/>
        <w:rPr>
          <w:rFonts w:cs="Times New Roman"/>
          <w:rtl/>
        </w:rPr>
      </w:pPr>
    </w:p>
    <w:p w:rsidR="008C4125" w:rsidRPr="008C4125" w:rsidRDefault="008C4125" w:rsidP="008C4125">
      <w:pPr>
        <w:spacing w:line="240" w:lineRule="auto"/>
        <w:rPr>
          <w:rFonts w:cs="Times New Roman"/>
        </w:rPr>
      </w:pPr>
      <w:r w:rsidRPr="008C4125">
        <w:rPr>
          <w:rFonts w:ascii="Calibri" w:hAnsi="Calibri" w:cs="Times New Roman"/>
          <w:color w:val="000000"/>
          <w:sz w:val="23"/>
          <w:szCs w:val="23"/>
          <w:rtl/>
        </w:rPr>
        <w:t xml:space="preserve">לפניך עדות של חייל ב- </w:t>
      </w:r>
      <w:r w:rsidRPr="008C4125">
        <w:rPr>
          <w:rFonts w:ascii="Calibri" w:hAnsi="Calibri" w:cs="Times New Roman"/>
          <w:color w:val="000000"/>
          <w:sz w:val="23"/>
          <w:szCs w:val="23"/>
        </w:rPr>
        <w:t>S.S</w:t>
      </w:r>
      <w:r w:rsidRPr="008C4125">
        <w:rPr>
          <w:rFonts w:ascii="Calibri" w:hAnsi="Calibri" w:cs="Times New Roman"/>
          <w:color w:val="000000"/>
          <w:sz w:val="23"/>
          <w:szCs w:val="23"/>
          <w:rtl/>
        </w:rPr>
        <w:t>. קרא את הקטע וענה על שני הסעיפים שאחריו.</w:t>
      </w:r>
    </w:p>
    <w:p w:rsidR="008C4125" w:rsidRDefault="008C4125" w:rsidP="00C7375C">
      <w:pPr>
        <w:pStyle w:val="a3"/>
        <w:numPr>
          <w:ilvl w:val="0"/>
          <w:numId w:val="6"/>
        </w:numPr>
        <w:spacing w:after="240" w:line="240" w:lineRule="auto"/>
        <w:rPr>
          <w:rFonts w:ascii="Arial" w:hAnsi="Arial" w:cs="Arial"/>
          <w:color w:val="000000"/>
        </w:rPr>
      </w:pPr>
      <w:r w:rsidRPr="008C4125">
        <w:rPr>
          <w:rFonts w:cs="Times New Roman"/>
        </w:rPr>
        <w:br/>
      </w:r>
      <w:r>
        <w:rPr>
          <w:noProof/>
          <w:rtl/>
        </w:rPr>
        <mc:AlternateContent>
          <mc:Choice Requires="wps">
            <w:drawing>
              <wp:anchor distT="0" distB="0" distL="114300" distR="114300" simplePos="0" relativeHeight="251658752" behindDoc="0" locked="0" layoutInCell="1" allowOverlap="1" wp14:anchorId="4B4FC79E" wp14:editId="4EA9E1BF">
                <wp:simplePos x="0" y="0"/>
                <wp:positionH relativeFrom="column">
                  <wp:posOffset>0</wp:posOffset>
                </wp:positionH>
                <wp:positionV relativeFrom="paragraph">
                  <wp:posOffset>174625</wp:posOffset>
                </wp:positionV>
                <wp:extent cx="4865729" cy="2743200"/>
                <wp:effectExtent l="0" t="0" r="11430" b="19050"/>
                <wp:wrapNone/>
                <wp:docPr id="14" name="תיבת טקסט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4865729" cy="2743200"/>
                        </a:xfrm>
                        <a:prstGeom prst="rect">
                          <a:avLst/>
                        </a:prstGeom>
                        <a:solidFill>
                          <a:srgbClr val="FFFFFF"/>
                        </a:solidFill>
                        <a:ln w="9525">
                          <a:solidFill>
                            <a:srgbClr val="000000"/>
                          </a:solidFill>
                          <a:miter lim="800000"/>
                          <a:headEnd/>
                          <a:tailEnd/>
                        </a:ln>
                      </wps:spPr>
                      <wps:txbx>
                        <w:txbxContent>
                          <w:p w:rsidR="008C4125" w:rsidRDefault="008C4125" w:rsidP="008C4125">
                            <w:pPr>
                              <w:contextualSpacing/>
                              <w:rPr>
                                <w:rtl/>
                              </w:rPr>
                            </w:pPr>
                            <w:r>
                              <w:rPr>
                                <w:rFonts w:hint="cs"/>
                                <w:rtl/>
                              </w:rPr>
                              <w:t xml:space="preserve">במהלך הפעולות השתדלתי לעמוד רחוק מן הירי ככל שרק יכולתי....הסיבה שבגללה לא אמרתי למפקד שאינני יכול ליטול חלק בדברים אלו [=הרציחות] היא שפחדתי שיראו בי פחדן. הייתי מוטרד שבעתיד אפגע אם ארשה לעצמי, עכשיו, להיות חלש. לא רציתי </w:t>
                            </w:r>
                            <w:proofErr w:type="spellStart"/>
                            <w:r>
                              <w:rPr>
                                <w:rFonts w:hint="cs"/>
                                <w:rtl/>
                              </w:rPr>
                              <w:t>שיווצר</w:t>
                            </w:r>
                            <w:proofErr w:type="spellEnd"/>
                            <w:r>
                              <w:rPr>
                                <w:rFonts w:hint="cs"/>
                                <w:rtl/>
                              </w:rPr>
                              <w:t xml:space="preserve"> הרושם שאינני קשוח כפי שצריך איש </w:t>
                            </w:r>
                            <w:proofErr w:type="spellStart"/>
                            <w:r>
                              <w:rPr>
                                <w:rFonts w:hint="cs"/>
                                <w:rtl/>
                              </w:rPr>
                              <w:t>אס.אס</w:t>
                            </w:r>
                            <w:proofErr w:type="spellEnd"/>
                            <w:r>
                              <w:rPr>
                                <w:rFonts w:hint="cs"/>
                                <w:rtl/>
                              </w:rPr>
                              <w:t xml:space="preserve"> להיות.</w:t>
                            </w:r>
                          </w:p>
                          <w:p w:rsidR="008C4125" w:rsidRDefault="008C4125" w:rsidP="008C4125">
                            <w:pPr>
                              <w:contextualSpacing/>
                              <w:rPr>
                                <w:rtl/>
                              </w:rPr>
                            </w:pPr>
                            <w:r>
                              <w:rPr>
                                <w:rFonts w:hint="cs"/>
                                <w:rtl/>
                              </w:rPr>
                              <w:t xml:space="preserve">מילאתי הוראות לא משום שפחדתי מעונש מוות במידה ולא אעשה זאת. אינני יודע על מקרה אחד בו אחד </w:t>
                            </w:r>
                            <w:proofErr w:type="spellStart"/>
                            <w:r>
                              <w:rPr>
                                <w:rFonts w:hint="cs"/>
                                <w:rtl/>
                              </w:rPr>
                              <w:t>מאיתנו</w:t>
                            </w:r>
                            <w:proofErr w:type="spellEnd"/>
                            <w:r>
                              <w:rPr>
                                <w:rFonts w:hint="cs"/>
                                <w:rtl/>
                              </w:rPr>
                              <w:t xml:space="preserve"> נידון למוות בגלל שלא רצה לקחת חלק בהרג יהודים....</w:t>
                            </w:r>
                          </w:p>
                          <w:p w:rsidR="008C4125" w:rsidRDefault="008C4125" w:rsidP="008C4125">
                            <w:pPr>
                              <w:contextualSpacing/>
                              <w:rPr>
                                <w:rtl/>
                              </w:rPr>
                            </w:pPr>
                            <w:r>
                              <w:rPr>
                                <w:rFonts w:hint="cs"/>
                                <w:rtl/>
                              </w:rPr>
                              <w:t>חששתי שאם אבקש שישחררו אותי מההרג סיכויי להעלאה בדרגה ייפגעו. זה מה שחשבתי באותו זמן וזו הסיבה שלא אמרתי כלום.</w:t>
                            </w:r>
                          </w:p>
                          <w:p w:rsidR="008C4125" w:rsidRDefault="008C4125" w:rsidP="008C4125">
                            <w:pPr>
                              <w:contextualSpacing/>
                              <w:rPr>
                                <w:rtl/>
                              </w:rPr>
                            </w:pPr>
                          </w:p>
                          <w:p w:rsidR="008C4125" w:rsidRPr="00C431A6" w:rsidRDefault="008C4125" w:rsidP="008C4125">
                            <w:pPr>
                              <w:contextualSpacing/>
                              <w:jc w:val="right"/>
                              <w:rPr>
                                <w:sz w:val="20"/>
                                <w:szCs w:val="20"/>
                                <w:rtl/>
                              </w:rPr>
                            </w:pPr>
                            <w:r w:rsidRPr="00C431A6">
                              <w:rPr>
                                <w:sz w:val="20"/>
                                <w:szCs w:val="20"/>
                              </w:rPr>
                              <w:t xml:space="preserve">E. Klee, W. </w:t>
                            </w:r>
                            <w:proofErr w:type="spellStart"/>
                            <w:r w:rsidRPr="00C431A6">
                              <w:rPr>
                                <w:sz w:val="20"/>
                                <w:szCs w:val="20"/>
                              </w:rPr>
                              <w:t>Dressen</w:t>
                            </w:r>
                            <w:proofErr w:type="spellEnd"/>
                            <w:r w:rsidRPr="00C431A6">
                              <w:rPr>
                                <w:sz w:val="20"/>
                                <w:szCs w:val="20"/>
                              </w:rPr>
                              <w:t xml:space="preserve">. V. </w:t>
                            </w:r>
                            <w:proofErr w:type="spellStart"/>
                            <w:r w:rsidRPr="00C431A6">
                              <w:rPr>
                                <w:sz w:val="20"/>
                                <w:szCs w:val="20"/>
                              </w:rPr>
                              <w:t>Riess</w:t>
                            </w:r>
                            <w:proofErr w:type="spellEnd"/>
                            <w:r w:rsidRPr="00C431A6">
                              <w:rPr>
                                <w:sz w:val="20"/>
                                <w:szCs w:val="20"/>
                              </w:rPr>
                              <w:t xml:space="preserve"> (</w:t>
                            </w:r>
                            <w:proofErr w:type="spellStart"/>
                            <w:r w:rsidRPr="00C431A6">
                              <w:rPr>
                                <w:sz w:val="20"/>
                                <w:szCs w:val="20"/>
                              </w:rPr>
                              <w:t>eds</w:t>
                            </w:r>
                            <w:proofErr w:type="spellEnd"/>
                            <w:r w:rsidRPr="00C431A6">
                              <w:rPr>
                                <w:sz w:val="20"/>
                                <w:szCs w:val="20"/>
                              </w:rPr>
                              <w:t>)</w:t>
                            </w:r>
                            <w:proofErr w:type="gramStart"/>
                            <w:r w:rsidRPr="00C431A6">
                              <w:rPr>
                                <w:sz w:val="20"/>
                                <w:szCs w:val="20"/>
                              </w:rPr>
                              <w:t>.,</w:t>
                            </w:r>
                            <w:proofErr w:type="gramEnd"/>
                            <w:r w:rsidRPr="00C431A6">
                              <w:rPr>
                                <w:sz w:val="20"/>
                                <w:szCs w:val="20"/>
                              </w:rPr>
                              <w:t xml:space="preserve"> The Good Old Days, The holocaust as seen by  its Perpetrators and Bystanders, p.78 </w:t>
                            </w:r>
                          </w:p>
                          <w:p w:rsidR="008C4125" w:rsidRDefault="008C4125" w:rsidP="008C4125">
                            <w:pPr>
                              <w:contextualSpacing/>
                              <w:rPr>
                                <w:rtl/>
                                <w: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B4FC79E" id="_x0000_t202" coordsize="21600,21600" o:spt="202" path="m,l,21600r21600,l21600,xe">
                <v:stroke joinstyle="miter"/>
                <v:path gradientshapeok="t" o:connecttype="rect"/>
              </v:shapetype>
              <v:shape id="תיבת טקסט 2" o:spid="_x0000_s1027" type="#_x0000_t202" style="position:absolute;left:0;text-align:left;margin-left:0;margin-top:13.75pt;width:383.15pt;height:3in;flip:x;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">
                <v:textbox>
                  <w:txbxContent>
                    <w:p w:rsidR="008C4125" w:rsidRDefault="008C4125" w:rsidP="008C4125">
                      <w:pPr>
                        <w:contextualSpacing/>
                        <w:rPr>
                          <w:rtl/>
                        </w:rPr>
                      </w:pPr>
                      <w:r>
                        <w:rPr>
                          <w:rFonts w:hint="cs"/>
                          <w:rtl/>
                        </w:rPr>
                        <w:t xml:space="preserve">במהלך הפעולות השתדלתי לעמוד רחוק מן הירי ככל שרק יכולתי....הסיבה שבגללה לא אמרתי למפקד שאינני יכול ליטול חלק בדברים אלו [=הרציחות] היא שפחדתי שיראו בי פחדן. הייתי מוטרד שבעתיד אפגע אם ארשה לעצמי, עכשיו, להיות חלש. לא רציתי </w:t>
                      </w:r>
                      <w:proofErr w:type="spellStart"/>
                      <w:r>
                        <w:rPr>
                          <w:rFonts w:hint="cs"/>
                          <w:rtl/>
                        </w:rPr>
                        <w:t>שיווצר</w:t>
                      </w:r>
                      <w:proofErr w:type="spellEnd"/>
                      <w:r>
                        <w:rPr>
                          <w:rFonts w:hint="cs"/>
                          <w:rtl/>
                        </w:rPr>
                        <w:t xml:space="preserve"> הרושם שאינני קשוח כפי שצריך איש </w:t>
                      </w:r>
                      <w:proofErr w:type="spellStart"/>
                      <w:r>
                        <w:rPr>
                          <w:rFonts w:hint="cs"/>
                          <w:rtl/>
                        </w:rPr>
                        <w:t>אס.אס</w:t>
                      </w:r>
                      <w:proofErr w:type="spellEnd"/>
                      <w:r>
                        <w:rPr>
                          <w:rFonts w:hint="cs"/>
                          <w:rtl/>
                        </w:rPr>
                        <w:t xml:space="preserve"> להיות.</w:t>
                      </w:r>
                    </w:p>
                    <w:p w:rsidR="008C4125" w:rsidRDefault="008C4125" w:rsidP="008C4125">
                      <w:pPr>
                        <w:contextualSpacing/>
                        <w:rPr>
                          <w:rtl/>
                        </w:rPr>
                      </w:pPr>
                      <w:r>
                        <w:rPr>
                          <w:rFonts w:hint="cs"/>
                          <w:rtl/>
                        </w:rPr>
                        <w:t xml:space="preserve">מילאתי הוראות לא משום שפחדתי מעונש מוות במידה ולא אעשה זאת. אינני יודע על מקרה אחד בו אחד </w:t>
                      </w:r>
                      <w:proofErr w:type="spellStart"/>
                      <w:r>
                        <w:rPr>
                          <w:rFonts w:hint="cs"/>
                          <w:rtl/>
                        </w:rPr>
                        <w:t>מאיתנו</w:t>
                      </w:r>
                      <w:proofErr w:type="spellEnd"/>
                      <w:r>
                        <w:rPr>
                          <w:rFonts w:hint="cs"/>
                          <w:rtl/>
                        </w:rPr>
                        <w:t xml:space="preserve"> נידון למוות בגלל שלא רצה לקחת חלק בהרג יהודים....</w:t>
                      </w:r>
                    </w:p>
                    <w:p w:rsidR="008C4125" w:rsidRDefault="008C4125" w:rsidP="008C4125">
                      <w:pPr>
                        <w:contextualSpacing/>
                        <w:rPr>
                          <w:rtl/>
                        </w:rPr>
                      </w:pPr>
                      <w:r>
                        <w:rPr>
                          <w:rFonts w:hint="cs"/>
                          <w:rtl/>
                        </w:rPr>
                        <w:t>חששתי שאם אבקש שישחררו אותי מההרג סיכויי להעלאה בדרגה ייפגעו. זה מה שחשבתי באותו זמן וזו הסיבה שלא אמרתי כלום.</w:t>
                      </w:r>
                    </w:p>
                    <w:p w:rsidR="008C4125" w:rsidRDefault="008C4125" w:rsidP="008C4125">
                      <w:pPr>
                        <w:contextualSpacing/>
                        <w:rPr>
                          <w:rtl/>
                        </w:rPr>
                      </w:pPr>
                    </w:p>
                    <w:p w:rsidR="008C4125" w:rsidRPr="00C431A6" w:rsidRDefault="008C4125" w:rsidP="008C4125">
                      <w:pPr>
                        <w:contextualSpacing/>
                        <w:jc w:val="right"/>
                        <w:rPr>
                          <w:sz w:val="20"/>
                          <w:szCs w:val="20"/>
                          <w:rtl/>
                        </w:rPr>
                      </w:pPr>
                      <w:r w:rsidRPr="00C431A6">
                        <w:rPr>
                          <w:sz w:val="20"/>
                          <w:szCs w:val="20"/>
                        </w:rPr>
                        <w:t xml:space="preserve">E. Klee, W. </w:t>
                      </w:r>
                      <w:proofErr w:type="spellStart"/>
                      <w:r w:rsidRPr="00C431A6">
                        <w:rPr>
                          <w:sz w:val="20"/>
                          <w:szCs w:val="20"/>
                        </w:rPr>
                        <w:t>Dressen</w:t>
                      </w:r>
                      <w:proofErr w:type="spellEnd"/>
                      <w:r w:rsidRPr="00C431A6">
                        <w:rPr>
                          <w:sz w:val="20"/>
                          <w:szCs w:val="20"/>
                        </w:rPr>
                        <w:t xml:space="preserve">. V. </w:t>
                      </w:r>
                      <w:proofErr w:type="spellStart"/>
                      <w:r w:rsidRPr="00C431A6">
                        <w:rPr>
                          <w:sz w:val="20"/>
                          <w:szCs w:val="20"/>
                        </w:rPr>
                        <w:t>Riess</w:t>
                      </w:r>
                      <w:proofErr w:type="spellEnd"/>
                      <w:r w:rsidRPr="00C431A6">
                        <w:rPr>
                          <w:sz w:val="20"/>
                          <w:szCs w:val="20"/>
                        </w:rPr>
                        <w:t xml:space="preserve"> (</w:t>
                      </w:r>
                      <w:proofErr w:type="spellStart"/>
                      <w:r w:rsidRPr="00C431A6">
                        <w:rPr>
                          <w:sz w:val="20"/>
                          <w:szCs w:val="20"/>
                        </w:rPr>
                        <w:t>eds</w:t>
                      </w:r>
                      <w:proofErr w:type="spellEnd"/>
                      <w:r w:rsidRPr="00C431A6">
                        <w:rPr>
                          <w:sz w:val="20"/>
                          <w:szCs w:val="20"/>
                        </w:rPr>
                        <w:t>)</w:t>
                      </w:r>
                      <w:proofErr w:type="gramStart"/>
                      <w:r w:rsidRPr="00C431A6">
                        <w:rPr>
                          <w:sz w:val="20"/>
                          <w:szCs w:val="20"/>
                        </w:rPr>
                        <w:t>.,</w:t>
                      </w:r>
                      <w:proofErr w:type="gramEnd"/>
                      <w:r w:rsidRPr="00C431A6">
                        <w:rPr>
                          <w:sz w:val="20"/>
                          <w:szCs w:val="20"/>
                        </w:rPr>
                        <w:t xml:space="preserve"> The Good Old Days, The holocaust as seen by  its Perpetrators and Bystanders, p.78 </w:t>
                      </w:r>
                    </w:p>
                    <w:p w:rsidR="008C4125" w:rsidRDefault="008C4125" w:rsidP="008C4125">
                      <w:pPr>
                        <w:contextualSpacing/>
                        <w:rPr>
                          <w:rtl/>
                          <w:cs/>
                        </w:rPr>
                      </w:pPr>
                    </w:p>
                  </w:txbxContent>
                </v:textbox>
              </v:shape>
            </w:pict>
          </mc:Fallback>
        </mc:AlternateContent>
      </w:r>
      <w:r>
        <w:br/>
      </w:r>
      <w:r>
        <w:rPr>
          <w:noProof/>
        </w:rPr>
        <mc:AlternateContent>
          <mc:Choice Requires="wps">
            <w:drawing>
              <wp:inline distT="0" distB="0" distL="0" distR="0">
                <wp:extent cx="5553075" cy="3095625"/>
                <wp:effectExtent l="0" t="0" r="0" b="9525"/>
                <wp:docPr id="5" name="מלבן 5" descr="https://docs.google.com/a/nomishemer.ort.org.il/drawings/d/sx-Eqw7d_joYXRGowSHf_uQ/image?w=511&amp;h=288&amp;rev=1&amp;ac=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553075" cy="3095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93FC2A7" id="מלבן 5" o:spid="_x0000_s1026" alt="https://docs.google.com/a/nomishemer.ort.org.il/drawings/d/sx-Eqw7d_joYXRGowSHf_uQ/image?w=511&amp;h=288&amp;rev=1&amp;ac=1" style="width:437.25pt;height:24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" filled="f" stroked="f">
                <o:lock v:ext="edit" aspectratio="t"/>
                <w10:wrap anchorx="page"/>
                <w10:anchorlock/>
              </v:rect>
            </w:pict>
          </mc:Fallback>
        </mc:AlternateContent>
      </w:r>
      <w:r w:rsidRPr="008C4125">
        <w:rPr>
          <w:rFonts w:ascii="Calibri" w:hAnsi="Calibri" w:cs="Arial" w:hint="cs"/>
          <w:color w:val="000000"/>
          <w:sz w:val="23"/>
          <w:szCs w:val="23"/>
          <w:rtl/>
        </w:rPr>
        <w:t xml:space="preserve">1. </w:t>
      </w:r>
      <w:r w:rsidRPr="008C4125">
        <w:rPr>
          <w:rFonts w:ascii="Calibri" w:hAnsi="Calibri" w:cs="Arial"/>
          <w:color w:val="000000"/>
          <w:sz w:val="23"/>
          <w:szCs w:val="23"/>
          <w:rtl/>
        </w:rPr>
        <w:t xml:space="preserve">הסבר כיצד הקושי שמתאר הסמל, </w:t>
      </w:r>
      <w:r w:rsidR="00C7375C" w:rsidRPr="00C7375C">
        <w:rPr>
          <w:rFonts w:ascii="Calibri" w:hAnsi="Calibri" w:cs="Arial" w:hint="cs"/>
          <w:color w:val="000000"/>
          <w:sz w:val="23"/>
          <w:szCs w:val="23"/>
          <w:rtl/>
        </w:rPr>
        <w:t xml:space="preserve">וקשיים נוספים </w:t>
      </w:r>
      <w:r w:rsidR="00C7375C" w:rsidRPr="00C7375C">
        <w:rPr>
          <w:rFonts w:ascii="Calibri" w:hAnsi="Calibri" w:cs="Arial"/>
          <w:color w:val="000000"/>
          <w:sz w:val="23"/>
          <w:szCs w:val="23"/>
          <w:rtl/>
        </w:rPr>
        <w:t>תור</w:t>
      </w:r>
      <w:r w:rsidR="00C7375C" w:rsidRPr="00C7375C">
        <w:rPr>
          <w:rFonts w:ascii="Calibri" w:hAnsi="Calibri" w:cs="Arial" w:hint="cs"/>
          <w:color w:val="000000"/>
          <w:sz w:val="23"/>
          <w:szCs w:val="23"/>
          <w:rtl/>
        </w:rPr>
        <w:t>מים</w:t>
      </w:r>
      <w:r w:rsidR="00C7375C" w:rsidRPr="00C7375C">
        <w:rPr>
          <w:rFonts w:ascii="Calibri" w:hAnsi="Calibri" w:cs="Arial"/>
          <w:color w:val="000000"/>
          <w:sz w:val="23"/>
          <w:szCs w:val="23"/>
          <w:rtl/>
        </w:rPr>
        <w:t xml:space="preserve"> </w:t>
      </w:r>
      <w:r w:rsidRPr="008C4125">
        <w:rPr>
          <w:rFonts w:ascii="Calibri" w:hAnsi="Calibri" w:cs="Arial"/>
          <w:color w:val="000000"/>
          <w:sz w:val="23"/>
          <w:szCs w:val="23"/>
          <w:rtl/>
        </w:rPr>
        <w:t xml:space="preserve">להבנת השינויים שחלו בביצוע הפתרון הסופי בסוף שנת 1941 וראשית 1942. </w:t>
      </w:r>
      <w:r w:rsidRPr="008C4125">
        <w:rPr>
          <w:rFonts w:ascii="Arial" w:hAnsi="Arial" w:cs="Arial"/>
          <w:color w:val="000000"/>
          <w:rtl/>
        </w:rPr>
        <w:t> (12 נק')</w:t>
      </w:r>
    </w:p>
    <w:p w:rsidR="008C4125" w:rsidRDefault="008C4125" w:rsidP="008C4125">
      <w:pPr>
        <w:pStyle w:val="a3"/>
        <w:spacing w:after="240" w:line="240" w:lineRule="auto"/>
        <w:ind w:left="360"/>
        <w:rPr>
          <w:rFonts w:ascii="Arial" w:hAnsi="Arial" w:cs="Arial"/>
          <w:color w:val="000000"/>
        </w:rPr>
      </w:pPr>
    </w:p>
    <w:p w:rsidR="008C4125" w:rsidRPr="008C4125" w:rsidRDefault="008C4125" w:rsidP="008C4125">
      <w:pPr>
        <w:pStyle w:val="a3"/>
        <w:numPr>
          <w:ilvl w:val="0"/>
          <w:numId w:val="12"/>
        </w:numPr>
        <w:spacing w:after="240" w:line="240" w:lineRule="auto"/>
        <w:ind w:firstLine="8"/>
        <w:rPr>
          <w:rFonts w:ascii="Arial" w:hAnsi="Arial" w:cs="Arial"/>
          <w:color w:val="000000"/>
          <w:rtl/>
        </w:rPr>
      </w:pPr>
      <w:r w:rsidRPr="008C4125">
        <w:rPr>
          <w:rFonts w:ascii="Arial" w:hAnsi="Arial" w:cs="Arial"/>
          <w:color w:val="000000"/>
          <w:rtl/>
        </w:rPr>
        <w:t>מה אפשר ללמוד מהרכב המשתתפים בוועידת ואנזה (20.1.1942), הסבר במה מבטאת ועידה זו החרפה ב"פתרון הסופי".      </w:t>
      </w:r>
    </w:p>
    <w:p w:rsidR="008C4125" w:rsidRPr="008C4125" w:rsidRDefault="008C4125" w:rsidP="008C4125">
      <w:pPr>
        <w:spacing w:line="240" w:lineRule="auto"/>
        <w:ind w:left="1080"/>
        <w:rPr>
          <w:rFonts w:cs="Times New Roman"/>
          <w:rtl/>
        </w:rPr>
      </w:pPr>
      <w:r w:rsidRPr="008C4125">
        <w:rPr>
          <w:rFonts w:ascii="Arial" w:hAnsi="Arial" w:cs="Arial"/>
          <w:color w:val="000000"/>
          <w:rtl/>
        </w:rPr>
        <w:t>(13 נקודות)</w:t>
      </w:r>
    </w:p>
    <w:p w:rsidR="00690296" w:rsidRDefault="00690296" w:rsidP="004C0CC9">
      <w:pPr>
        <w:jc w:val="both"/>
        <w:rPr>
          <w:rtl/>
        </w:rPr>
      </w:pPr>
    </w:p>
    <w:p w:rsidR="00690296" w:rsidRDefault="00690296" w:rsidP="004C0CC9">
      <w:pPr>
        <w:jc w:val="both"/>
        <w:rPr>
          <w:rtl/>
        </w:rPr>
      </w:pPr>
    </w:p>
    <w:p w:rsidR="00690296" w:rsidRDefault="00690296" w:rsidP="004C0CC9">
      <w:pPr>
        <w:jc w:val="both"/>
        <w:rPr>
          <w:rtl/>
        </w:rPr>
      </w:pPr>
    </w:p>
    <w:p w:rsidR="00161320" w:rsidRPr="00C06AE8" w:rsidRDefault="009C556F" w:rsidP="00161320">
      <w:pPr>
        <w:spacing w:line="240" w:lineRule="auto"/>
        <w:rPr>
          <w:b/>
          <w:bCs/>
          <w:u w:val="single"/>
          <w:rtl/>
        </w:rPr>
      </w:pPr>
      <w:r>
        <w:rPr>
          <w:rFonts w:hint="cs"/>
          <w:rtl/>
        </w:rPr>
        <w:t>5</w:t>
      </w:r>
      <w:r w:rsidR="00161320" w:rsidRPr="006A768A">
        <w:rPr>
          <w:rFonts w:hint="cs"/>
          <w:rtl/>
        </w:rPr>
        <w:t xml:space="preserve">. </w:t>
      </w:r>
      <w:r w:rsidR="00161320" w:rsidRPr="00C06AE8">
        <w:rPr>
          <w:rFonts w:hint="cs"/>
          <w:b/>
          <w:bCs/>
          <w:u w:val="single"/>
          <w:rtl/>
        </w:rPr>
        <w:t>"הפתרון הסופי" ועמדת האוכלוסייה בארצות הכיבוש הנאצי כלפי היהודים</w:t>
      </w:r>
    </w:p>
    <w:p w:rsidR="00161320" w:rsidRDefault="00161320" w:rsidP="00161320">
      <w:pPr>
        <w:spacing w:line="240" w:lineRule="auto"/>
        <w:rPr>
          <w:rtl/>
        </w:rPr>
      </w:pPr>
    </w:p>
    <w:p w:rsidR="009C556F" w:rsidRDefault="009D1F44" w:rsidP="009D1F44">
      <w:pPr>
        <w:pStyle w:val="a3"/>
        <w:numPr>
          <w:ilvl w:val="0"/>
          <w:numId w:val="13"/>
        </w:numPr>
        <w:rPr>
          <w:rtl/>
        </w:rPr>
      </w:pPr>
      <w:r w:rsidRPr="009D1F44">
        <w:rPr>
          <w:b/>
          <w:rtl/>
        </w:rPr>
        <w:t>מדוע בעקבות פלי</w:t>
      </w:r>
      <w:r w:rsidRPr="009D1F44">
        <w:rPr>
          <w:rFonts w:hint="cs"/>
          <w:b/>
          <w:rtl/>
        </w:rPr>
        <w:t xml:space="preserve">שת גרמניה </w:t>
      </w:r>
      <w:proofErr w:type="spellStart"/>
      <w:r w:rsidRPr="009D1F44">
        <w:rPr>
          <w:rFonts w:hint="cs"/>
          <w:b/>
          <w:rtl/>
        </w:rPr>
        <w:t>לבריה''מ</w:t>
      </w:r>
      <w:proofErr w:type="spellEnd"/>
      <w:r w:rsidRPr="009D1F44">
        <w:rPr>
          <w:rFonts w:hint="cs"/>
          <w:b/>
          <w:rtl/>
        </w:rPr>
        <w:t xml:space="preserve"> </w:t>
      </w:r>
      <w:r w:rsidR="00591EB8" w:rsidRPr="009D1F44">
        <w:rPr>
          <w:b/>
          <w:rtl/>
        </w:rPr>
        <w:t xml:space="preserve">התחיל רצח המוני של היהודים באזורים שנכבשו. </w:t>
      </w:r>
      <w:r w:rsidR="00591EB8" w:rsidRPr="009D1F44">
        <w:rPr>
          <w:bCs/>
          <w:rtl/>
        </w:rPr>
        <w:t>(</w:t>
      </w:r>
      <w:r w:rsidR="008C4125" w:rsidRPr="009D1F44">
        <w:rPr>
          <w:rFonts w:hint="cs"/>
          <w:bCs/>
          <w:rtl/>
        </w:rPr>
        <w:t>10</w:t>
      </w:r>
      <w:r w:rsidR="00591EB8" w:rsidRPr="009D1F44">
        <w:rPr>
          <w:bCs/>
          <w:rtl/>
        </w:rPr>
        <w:t xml:space="preserve"> נקודות)</w:t>
      </w:r>
      <w:r w:rsidR="00591EB8" w:rsidRPr="009D1F44">
        <w:rPr>
          <w:b/>
          <w:rtl/>
        </w:rPr>
        <w:t xml:space="preserve">  </w:t>
      </w:r>
    </w:p>
    <w:p w:rsidR="009C556F" w:rsidRDefault="009C556F" w:rsidP="009C556F">
      <w:pPr>
        <w:ind w:left="-58"/>
        <w:rPr>
          <w:rtl/>
        </w:rPr>
      </w:pPr>
    </w:p>
    <w:p w:rsidR="00161320" w:rsidRDefault="00161320" w:rsidP="008C4125">
      <w:pPr>
        <w:ind w:left="-58"/>
        <w:rPr>
          <w:rtl/>
        </w:rPr>
      </w:pPr>
      <w:r>
        <w:rPr>
          <w:rFonts w:hint="cs"/>
          <w:rtl/>
        </w:rPr>
        <w:t xml:space="preserve"> </w:t>
      </w:r>
      <w:r w:rsidR="009C556F">
        <w:rPr>
          <w:rFonts w:hint="cs"/>
          <w:rtl/>
        </w:rPr>
        <w:t xml:space="preserve">ב. </w:t>
      </w:r>
      <w:r w:rsidRPr="006B4595">
        <w:rPr>
          <w:rFonts w:hint="cs"/>
          <w:rtl/>
        </w:rPr>
        <w:t xml:space="preserve">תאר את היחס של </w:t>
      </w:r>
      <w:r>
        <w:rPr>
          <w:rFonts w:hint="cs"/>
          <w:rtl/>
        </w:rPr>
        <w:t>העם האוקראי</w:t>
      </w:r>
      <w:r>
        <w:rPr>
          <w:rFonts w:hint="eastAsia"/>
          <w:rtl/>
        </w:rPr>
        <w:t>ני</w:t>
      </w:r>
      <w:r>
        <w:rPr>
          <w:rFonts w:hint="cs"/>
          <w:rtl/>
        </w:rPr>
        <w:t xml:space="preserve"> </w:t>
      </w:r>
      <w:r w:rsidRPr="006B4595">
        <w:rPr>
          <w:rFonts w:hint="cs"/>
          <w:rtl/>
        </w:rPr>
        <w:t>כלפי היהודים .</w:t>
      </w:r>
      <w:r>
        <w:rPr>
          <w:rFonts w:hint="cs"/>
          <w:rtl/>
        </w:rPr>
        <w:t>הסבר מה היו הגורמים שהשפיעו על יחס האוכלוסייה באזורים הכבושים. (</w:t>
      </w:r>
      <w:r w:rsidR="008C4125">
        <w:rPr>
          <w:rFonts w:hint="cs"/>
          <w:rtl/>
        </w:rPr>
        <w:t>15</w:t>
      </w:r>
      <w:r>
        <w:rPr>
          <w:rFonts w:hint="cs"/>
          <w:rtl/>
        </w:rPr>
        <w:t xml:space="preserve"> נק').</w:t>
      </w:r>
    </w:p>
    <w:p w:rsidR="00161320" w:rsidRDefault="00161320" w:rsidP="009C556F">
      <w:pPr>
        <w:ind w:left="-58"/>
        <w:rPr>
          <w:rtl/>
        </w:rPr>
      </w:pPr>
    </w:p>
    <w:p w:rsidR="00690296" w:rsidRDefault="00690296" w:rsidP="004C0CC9">
      <w:pPr>
        <w:jc w:val="both"/>
        <w:rPr>
          <w:rtl/>
        </w:rPr>
      </w:pPr>
    </w:p>
    <w:p w:rsidR="00690296" w:rsidRDefault="00690296" w:rsidP="004C0CC9">
      <w:pPr>
        <w:jc w:val="both"/>
        <w:rPr>
          <w:rtl/>
        </w:rPr>
      </w:pPr>
    </w:p>
    <w:p w:rsidR="00690296" w:rsidRDefault="00690296" w:rsidP="004C0CC9">
      <w:pPr>
        <w:jc w:val="both"/>
        <w:rPr>
          <w:rtl/>
        </w:rPr>
      </w:pPr>
    </w:p>
    <w:p w:rsidR="00690296" w:rsidRDefault="00690296" w:rsidP="004C0CC9">
      <w:pPr>
        <w:jc w:val="both"/>
        <w:rPr>
          <w:rtl/>
        </w:rPr>
      </w:pPr>
    </w:p>
    <w:p w:rsidR="00690296" w:rsidRDefault="00690296" w:rsidP="004C0CC9">
      <w:pPr>
        <w:jc w:val="both"/>
        <w:rPr>
          <w:rtl/>
        </w:rPr>
      </w:pPr>
    </w:p>
    <w:p w:rsidR="00690296" w:rsidRPr="00690296" w:rsidRDefault="005A60B8" w:rsidP="005A60B8">
      <w:pPr>
        <w:spacing w:after="200"/>
        <w:rPr>
          <w:rFonts w:ascii="Calibri" w:eastAsia="Calibri" w:hAnsi="Calibri"/>
          <w:b/>
          <w:bCs/>
          <w:sz w:val="22"/>
          <w:u w:val="single"/>
        </w:rPr>
      </w:pPr>
      <w:r w:rsidRPr="0030586C">
        <w:rPr>
          <w:rFonts w:ascii="Calibri" w:eastAsia="Calibri" w:hAnsi="Calibri" w:hint="cs"/>
          <w:b/>
          <w:bCs/>
          <w:sz w:val="22"/>
          <w:rtl/>
        </w:rPr>
        <w:t>6</w:t>
      </w:r>
      <w:r w:rsidR="00690296" w:rsidRPr="00690296">
        <w:rPr>
          <w:rFonts w:ascii="Calibri" w:eastAsia="Calibri" w:hAnsi="Calibri" w:hint="cs"/>
          <w:b/>
          <w:bCs/>
          <w:sz w:val="22"/>
          <w:rtl/>
        </w:rPr>
        <w:t xml:space="preserve">. </w:t>
      </w:r>
      <w:r w:rsidR="00690296" w:rsidRPr="00690296">
        <w:rPr>
          <w:rFonts w:ascii="Calibri" w:eastAsia="Calibri" w:hAnsi="Calibri" w:hint="cs"/>
          <w:b/>
          <w:bCs/>
          <w:sz w:val="22"/>
          <w:u w:val="single"/>
          <w:rtl/>
        </w:rPr>
        <w:t>הלחימה היהודית</w:t>
      </w:r>
    </w:p>
    <w:p w:rsidR="00690296" w:rsidRPr="00690296" w:rsidRDefault="00690296" w:rsidP="00690296">
      <w:pPr>
        <w:spacing w:after="200"/>
        <w:rPr>
          <w:rFonts w:ascii="Calibri" w:eastAsia="Calibri" w:hAnsi="Calibri"/>
          <w:b/>
          <w:bCs/>
          <w:sz w:val="22"/>
          <w:rtl/>
        </w:rPr>
      </w:pPr>
      <w:r w:rsidRPr="00690296">
        <w:rPr>
          <w:rFonts w:hint="cs"/>
          <w:rtl/>
        </w:rPr>
        <w:t>לפניך בול שהנפיקה הקרן הקיימת לישראל בשנת 1946. עיין בו וענה על הסעיפים שאחריו.</w:t>
      </w:r>
    </w:p>
    <w:p w:rsidR="00690296" w:rsidRPr="00690296" w:rsidRDefault="00690296" w:rsidP="00690296">
      <w:pPr>
        <w:spacing w:after="200"/>
        <w:rPr>
          <w:rFonts w:ascii="Calibri" w:eastAsia="Calibri" w:hAnsi="Calibri"/>
          <w:b/>
          <w:bCs/>
          <w:sz w:val="22"/>
          <w:rtl/>
        </w:rPr>
      </w:pPr>
      <w:r w:rsidRPr="00690296">
        <w:rPr>
          <w:rFonts w:ascii="Calibri" w:eastAsia="Calibri" w:hAnsi="Calibri" w:hint="cs"/>
          <w:noProof/>
          <w:sz w:val="22"/>
          <w:rtl/>
        </w:rPr>
        <w:drawing>
          <wp:anchor distT="0" distB="0" distL="114300" distR="114300" simplePos="0" relativeHeight="251656704" behindDoc="0" locked="0" layoutInCell="1" allowOverlap="1" wp14:anchorId="244CCD27" wp14:editId="31672769">
            <wp:simplePos x="0" y="0"/>
            <wp:positionH relativeFrom="column">
              <wp:posOffset>1458595</wp:posOffset>
            </wp:positionH>
            <wp:positionV relativeFrom="paragraph">
              <wp:posOffset>115570</wp:posOffset>
            </wp:positionV>
            <wp:extent cx="2907665" cy="3334385"/>
            <wp:effectExtent l="76200" t="76200" r="102235" b="132715"/>
            <wp:wrapNone/>
            <wp:docPr id="1" name="תמונה 15" descr="http://blog.tapuz.co.il/poststamps/images/%7B103C2F29-CE04-4D3F-B756-53FEA53A6998%7D.jpg">
              <a:hlinkClick xmlns:a="http://schemas.openxmlformats.org/drawingml/2006/main" r:id="rId5"/>
            </wp:docPr>
            <wp:cNvGraphicFramePr/>
            <a:graphic xmlns:a="http://schemas.openxmlformats.org/drawingml/2006/main">
              <a:graphicData uri="http://schemas.openxmlformats.org/drawingml/2006/picture">
                <pic:pic xmlns:pic="http://schemas.openxmlformats.org/drawingml/2006/picture">
                  <pic:nvPicPr>
                    <pic:cNvPr id="15" name="תמונה 15" descr="http://blog.tapuz.co.il/poststamps/images/%7B103C2F29-CE04-4D3F-B756-53FEA53A6998%7D.jpg">
                      <a:hlinkClick r:id="rId5"/>
                    </pic:cNvPr>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728595" cy="3156585"/>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14:sizeRelH relativeFrom="page">
              <wp14:pctWidth>0</wp14:pctWidth>
            </wp14:sizeRelH>
            <wp14:sizeRelV relativeFrom="page">
              <wp14:pctHeight>0</wp14:pctHeight>
            </wp14:sizeRelV>
          </wp:anchor>
        </w:drawing>
      </w:r>
    </w:p>
    <w:p w:rsidR="00690296" w:rsidRPr="00690296" w:rsidRDefault="00690296" w:rsidP="00690296">
      <w:pPr>
        <w:spacing w:after="200"/>
        <w:rPr>
          <w:rFonts w:ascii="Calibri" w:eastAsia="Calibri" w:hAnsi="Calibri"/>
          <w:b/>
          <w:bCs/>
          <w:sz w:val="22"/>
          <w:rtl/>
        </w:rPr>
      </w:pPr>
    </w:p>
    <w:p w:rsidR="00690296" w:rsidRPr="00690296" w:rsidRDefault="00690296" w:rsidP="00690296">
      <w:pPr>
        <w:spacing w:after="200"/>
        <w:rPr>
          <w:rFonts w:ascii="Calibri" w:eastAsia="Calibri" w:hAnsi="Calibri"/>
          <w:b/>
          <w:bCs/>
          <w:sz w:val="22"/>
          <w:rtl/>
        </w:rPr>
      </w:pPr>
    </w:p>
    <w:p w:rsidR="00690296" w:rsidRPr="00690296" w:rsidRDefault="00690296" w:rsidP="00690296">
      <w:pPr>
        <w:spacing w:after="200"/>
        <w:rPr>
          <w:rFonts w:ascii="Calibri" w:eastAsia="Calibri" w:hAnsi="Calibri"/>
          <w:b/>
          <w:bCs/>
          <w:sz w:val="22"/>
          <w:rtl/>
        </w:rPr>
      </w:pPr>
    </w:p>
    <w:p w:rsidR="00690296" w:rsidRPr="00690296" w:rsidRDefault="00690296" w:rsidP="00690296">
      <w:pPr>
        <w:spacing w:after="200"/>
        <w:rPr>
          <w:rFonts w:ascii="Calibri" w:eastAsia="Calibri" w:hAnsi="Calibri"/>
          <w:b/>
          <w:bCs/>
          <w:sz w:val="22"/>
          <w:rtl/>
        </w:rPr>
      </w:pPr>
    </w:p>
    <w:p w:rsidR="00690296" w:rsidRPr="00690296" w:rsidRDefault="00690296" w:rsidP="00690296">
      <w:pPr>
        <w:spacing w:after="200"/>
        <w:rPr>
          <w:rFonts w:ascii="Calibri" w:eastAsia="Calibri" w:hAnsi="Calibri"/>
          <w:b/>
          <w:bCs/>
          <w:sz w:val="22"/>
          <w:rtl/>
        </w:rPr>
      </w:pPr>
    </w:p>
    <w:p w:rsidR="00690296" w:rsidRPr="00690296" w:rsidRDefault="00690296" w:rsidP="00690296">
      <w:pPr>
        <w:spacing w:after="200"/>
        <w:rPr>
          <w:rFonts w:ascii="Calibri" w:eastAsia="Calibri" w:hAnsi="Calibri"/>
          <w:b/>
          <w:bCs/>
          <w:sz w:val="22"/>
          <w:rtl/>
        </w:rPr>
      </w:pPr>
    </w:p>
    <w:p w:rsidR="00690296" w:rsidRPr="00690296" w:rsidRDefault="00690296" w:rsidP="00690296">
      <w:pPr>
        <w:spacing w:after="200"/>
        <w:rPr>
          <w:rFonts w:ascii="Calibri" w:eastAsia="Calibri" w:hAnsi="Calibri"/>
          <w:b/>
          <w:bCs/>
          <w:sz w:val="22"/>
          <w:rtl/>
        </w:rPr>
      </w:pPr>
    </w:p>
    <w:p w:rsidR="00690296" w:rsidRPr="00690296" w:rsidRDefault="00690296" w:rsidP="00690296">
      <w:pPr>
        <w:spacing w:after="200"/>
        <w:rPr>
          <w:rFonts w:ascii="Calibri" w:eastAsia="Calibri" w:hAnsi="Calibri"/>
          <w:b/>
          <w:bCs/>
          <w:sz w:val="22"/>
          <w:rtl/>
        </w:rPr>
      </w:pPr>
    </w:p>
    <w:p w:rsidR="00690296" w:rsidRPr="00690296" w:rsidRDefault="00690296" w:rsidP="00690296">
      <w:pPr>
        <w:spacing w:after="200"/>
        <w:rPr>
          <w:rFonts w:ascii="Calibri" w:eastAsia="Calibri" w:hAnsi="Calibri"/>
          <w:b/>
          <w:bCs/>
          <w:sz w:val="22"/>
          <w:rtl/>
        </w:rPr>
      </w:pPr>
    </w:p>
    <w:p w:rsidR="00690296" w:rsidRPr="00690296" w:rsidRDefault="00690296" w:rsidP="00690296">
      <w:pPr>
        <w:spacing w:after="200"/>
        <w:rPr>
          <w:rFonts w:ascii="Calibri" w:eastAsia="Calibri" w:hAnsi="Calibri"/>
          <w:b/>
          <w:bCs/>
          <w:sz w:val="22"/>
          <w:rtl/>
        </w:rPr>
      </w:pPr>
    </w:p>
    <w:p w:rsidR="00690296" w:rsidRPr="00690296" w:rsidRDefault="00690296" w:rsidP="00690296">
      <w:pPr>
        <w:numPr>
          <w:ilvl w:val="0"/>
          <w:numId w:val="4"/>
        </w:numPr>
        <w:spacing w:after="200" w:line="276" w:lineRule="auto"/>
        <w:contextualSpacing/>
        <w:rPr>
          <w:rFonts w:ascii="Arial" w:eastAsia="Calibri" w:hAnsi="Arial"/>
          <w:rtl/>
        </w:rPr>
      </w:pPr>
      <w:r w:rsidRPr="00690296">
        <w:rPr>
          <w:rFonts w:ascii="Arial" w:eastAsia="Calibri" w:hAnsi="Arial" w:hint="cs"/>
          <w:rtl/>
        </w:rPr>
        <w:t xml:space="preserve">הצג את הדמות ופעילותה בצבאות הלוחמים נגד הנאצים, </w:t>
      </w:r>
    </w:p>
    <w:p w:rsidR="00690296" w:rsidRPr="00690296" w:rsidRDefault="00690296" w:rsidP="00690296">
      <w:pPr>
        <w:ind w:left="1080"/>
        <w:contextualSpacing/>
        <w:rPr>
          <w:rFonts w:ascii="Arial" w:eastAsia="Calibri" w:hAnsi="Arial"/>
        </w:rPr>
      </w:pPr>
      <w:r w:rsidRPr="00690296">
        <w:rPr>
          <w:rFonts w:ascii="Arial" w:eastAsia="Calibri" w:hAnsi="Arial" w:hint="cs"/>
          <w:rtl/>
        </w:rPr>
        <w:t>והסבר על פי מה שלמדת בכיתה מה המיוחד במניעים של הלוחמים היהודים בצבאות בעלות הברית.     (12 נק')</w:t>
      </w:r>
    </w:p>
    <w:p w:rsidR="00690296" w:rsidRPr="00690296" w:rsidRDefault="00690296" w:rsidP="00690296">
      <w:pPr>
        <w:numPr>
          <w:ilvl w:val="0"/>
          <w:numId w:val="4"/>
        </w:numPr>
        <w:spacing w:after="200" w:line="276" w:lineRule="auto"/>
        <w:contextualSpacing/>
        <w:rPr>
          <w:rFonts w:ascii="Arial" w:eastAsia="Calibri" w:hAnsi="Arial"/>
        </w:rPr>
      </w:pPr>
      <w:r w:rsidRPr="00690296">
        <w:rPr>
          <w:rFonts w:ascii="Arial" w:eastAsia="Calibri" w:hAnsi="Arial" w:hint="cs"/>
          <w:rtl/>
        </w:rPr>
        <w:t>הסבר מדוע חברי תנועות הנוער הם שיזמו והובילו את המרידות ברוב הגטאות,</w:t>
      </w:r>
    </w:p>
    <w:p w:rsidR="00690296" w:rsidRPr="00690296" w:rsidRDefault="00690296" w:rsidP="000C1D6D">
      <w:pPr>
        <w:ind w:left="1080"/>
        <w:contextualSpacing/>
        <w:rPr>
          <w:rFonts w:ascii="Arial" w:eastAsia="Calibri" w:hAnsi="Arial"/>
        </w:rPr>
      </w:pPr>
      <w:r w:rsidRPr="00690296">
        <w:rPr>
          <w:rFonts w:ascii="Arial" w:eastAsia="Calibri" w:hAnsi="Arial" w:hint="cs"/>
          <w:rtl/>
        </w:rPr>
        <w:t xml:space="preserve">והצג </w:t>
      </w:r>
      <w:r w:rsidRPr="00690296">
        <w:rPr>
          <w:rFonts w:ascii="Arial" w:eastAsia="Calibri" w:hAnsi="Arial" w:hint="cs"/>
          <w:u w:val="single"/>
          <w:rtl/>
        </w:rPr>
        <w:t>ש</w:t>
      </w:r>
      <w:r w:rsidR="000C1D6D">
        <w:rPr>
          <w:rFonts w:ascii="Arial" w:eastAsia="Calibri" w:hAnsi="Arial" w:hint="cs"/>
          <w:u w:val="single"/>
          <w:rtl/>
        </w:rPr>
        <w:t xml:space="preserve">לוש </w:t>
      </w:r>
      <w:r w:rsidRPr="00690296">
        <w:rPr>
          <w:rFonts w:ascii="Arial" w:eastAsia="Calibri" w:hAnsi="Arial" w:hint="cs"/>
          <w:rtl/>
        </w:rPr>
        <w:t>מהמטרות של המורדים.     (13 נקודות)</w:t>
      </w:r>
    </w:p>
    <w:p w:rsidR="0030586C" w:rsidRDefault="0030586C" w:rsidP="0030586C">
      <w:pPr>
        <w:bidi w:val="0"/>
        <w:spacing w:after="200" w:line="276" w:lineRule="auto"/>
        <w:jc w:val="right"/>
      </w:pPr>
    </w:p>
    <w:p w:rsidR="0030586C" w:rsidRDefault="0030586C" w:rsidP="0030586C">
      <w:pPr>
        <w:jc w:val="center"/>
        <w:rPr>
          <w:rFonts w:ascii="Arial" w:hAnsi="Arial"/>
          <w:b/>
          <w:bCs/>
          <w:sz w:val="28"/>
          <w:szCs w:val="28"/>
          <w:rtl/>
        </w:rPr>
      </w:pPr>
    </w:p>
    <w:p w:rsidR="0030586C" w:rsidRDefault="0030586C" w:rsidP="0030586C">
      <w:pPr>
        <w:jc w:val="center"/>
        <w:rPr>
          <w:rFonts w:ascii="Arial" w:hAnsi="Arial"/>
          <w:b/>
          <w:bCs/>
          <w:sz w:val="28"/>
          <w:szCs w:val="28"/>
          <w:rtl/>
        </w:rPr>
      </w:pPr>
    </w:p>
    <w:p w:rsidR="0030586C" w:rsidRDefault="0030586C" w:rsidP="0030586C">
      <w:pPr>
        <w:jc w:val="center"/>
        <w:rPr>
          <w:rFonts w:ascii="Arial" w:hAnsi="Arial"/>
          <w:sz w:val="28"/>
          <w:szCs w:val="28"/>
          <w:rtl/>
        </w:rPr>
      </w:pPr>
      <w:r>
        <w:rPr>
          <w:rFonts w:ascii="Arial" w:hAnsi="Arial" w:hint="cs"/>
          <w:b/>
          <w:bCs/>
          <w:sz w:val="28"/>
          <w:szCs w:val="28"/>
          <w:rtl/>
        </w:rPr>
        <w:t>פרק שלישי</w:t>
      </w:r>
      <w:r>
        <w:rPr>
          <w:rFonts w:ascii="Arial" w:hAnsi="Arial" w:hint="cs"/>
          <w:sz w:val="28"/>
          <w:szCs w:val="28"/>
          <w:rtl/>
        </w:rPr>
        <w:t xml:space="preserve"> (25 נקודות)</w:t>
      </w:r>
    </w:p>
    <w:p w:rsidR="0030586C" w:rsidRDefault="0030586C" w:rsidP="0030586C">
      <w:pPr>
        <w:jc w:val="both"/>
        <w:rPr>
          <w:rFonts w:ascii="Arial" w:hAnsi="Arial"/>
          <w:rtl/>
        </w:rPr>
      </w:pPr>
      <w:r>
        <w:rPr>
          <w:rFonts w:ascii="Arial" w:hAnsi="Arial" w:hint="cs"/>
          <w:rtl/>
        </w:rPr>
        <w:t xml:space="preserve">ענה על </w:t>
      </w:r>
      <w:r>
        <w:rPr>
          <w:rFonts w:ascii="Arial" w:hAnsi="Arial" w:hint="cs"/>
          <w:u w:val="single"/>
          <w:rtl/>
        </w:rPr>
        <w:t>אחת</w:t>
      </w:r>
      <w:r>
        <w:rPr>
          <w:rFonts w:ascii="Arial" w:hAnsi="Arial" w:hint="cs"/>
          <w:rtl/>
        </w:rPr>
        <w:t xml:space="preserve"> מהשאלות 7-9 (25 נקודות)</w:t>
      </w:r>
    </w:p>
    <w:p w:rsidR="0030586C" w:rsidRPr="0030586C" w:rsidRDefault="00AD4DEC" w:rsidP="0030586C">
      <w:pPr>
        <w:bidi w:val="0"/>
        <w:spacing w:after="200" w:line="276" w:lineRule="auto"/>
        <w:jc w:val="right"/>
        <w:rPr>
          <w:rFonts w:ascii="Arial" w:hAnsi="Arial"/>
          <w:b/>
          <w:bCs/>
          <w:rtl/>
        </w:rPr>
      </w:pPr>
      <w:r w:rsidRPr="0030586C">
        <w:rPr>
          <w:rFonts w:ascii="Arial" w:hAnsi="Arial" w:hint="cs"/>
          <w:b/>
          <w:bCs/>
          <w:rtl/>
        </w:rPr>
        <w:t>7</w:t>
      </w:r>
      <w:r w:rsidRPr="00AD4DEC">
        <w:rPr>
          <w:rFonts w:ascii="Arial" w:hAnsi="Arial"/>
          <w:b/>
          <w:bCs/>
          <w:rtl/>
        </w:rPr>
        <w:t xml:space="preserve">.  </w:t>
      </w:r>
      <w:r w:rsidRPr="00AD4DEC">
        <w:rPr>
          <w:rFonts w:ascii="Arial" w:hAnsi="Arial"/>
          <w:b/>
          <w:bCs/>
          <w:u w:val="single"/>
          <w:rtl/>
        </w:rPr>
        <w:t>המאבק בבריטניה בשנים 1945 – 1947</w:t>
      </w:r>
      <w:r w:rsidRPr="00AD4DEC">
        <w:rPr>
          <w:rFonts w:ascii="Arial" w:hAnsi="Arial" w:hint="cs"/>
          <w:b/>
          <w:bCs/>
          <w:rtl/>
        </w:rPr>
        <w:t xml:space="preserve">                                                                           </w:t>
      </w:r>
    </w:p>
    <w:p w:rsidR="006B796E" w:rsidRDefault="00AD4DEC" w:rsidP="0030586C">
      <w:pPr>
        <w:bidi w:val="0"/>
        <w:spacing w:after="200" w:line="276" w:lineRule="auto"/>
        <w:jc w:val="right"/>
        <w:rPr>
          <w:rFonts w:ascii="Arial" w:hAnsi="Arial"/>
          <w:rtl/>
        </w:rPr>
      </w:pPr>
      <w:r w:rsidRPr="00AD4DEC">
        <w:rPr>
          <w:rFonts w:ascii="Arial" w:hAnsi="Arial" w:hint="cs"/>
          <w:rtl/>
        </w:rPr>
        <w:t xml:space="preserve">    </w:t>
      </w:r>
      <w:r w:rsidRPr="00AD4DEC">
        <w:rPr>
          <w:rFonts w:ascii="Arial" w:hAnsi="Arial"/>
          <w:rtl/>
        </w:rPr>
        <w:t xml:space="preserve">א. הסבר </w:t>
      </w:r>
      <w:r w:rsidRPr="00AD4DEC">
        <w:rPr>
          <w:rFonts w:ascii="Arial" w:hAnsi="Arial"/>
          <w:u w:val="single"/>
          <w:rtl/>
        </w:rPr>
        <w:t>שתי</w:t>
      </w:r>
      <w:r w:rsidRPr="00AD4DEC">
        <w:rPr>
          <w:rFonts w:ascii="Arial" w:hAnsi="Arial"/>
          <w:rtl/>
        </w:rPr>
        <w:t xml:space="preserve"> סיבות להקמת תנועת המרי העברי והצג </w:t>
      </w:r>
      <w:r w:rsidRPr="00AD4DEC">
        <w:rPr>
          <w:rFonts w:ascii="Arial" w:hAnsi="Arial"/>
          <w:u w:val="single"/>
          <w:rtl/>
        </w:rPr>
        <w:t>שתי</w:t>
      </w:r>
      <w:r w:rsidRPr="00AD4DEC">
        <w:rPr>
          <w:rFonts w:ascii="Arial" w:hAnsi="Arial"/>
          <w:rtl/>
        </w:rPr>
        <w:t xml:space="preserve"> פעולות שנעשו במסגרתה.</w:t>
      </w:r>
    </w:p>
    <w:p w:rsidR="00AD4DEC" w:rsidRDefault="00AD4DEC" w:rsidP="006B796E">
      <w:pPr>
        <w:spacing w:before="100" w:beforeAutospacing="1" w:after="100" w:afterAutospacing="1"/>
        <w:ind w:left="84"/>
        <w:rPr>
          <w:rFonts w:ascii="Arial" w:hAnsi="Arial"/>
          <w:rtl/>
        </w:rPr>
      </w:pPr>
      <w:r w:rsidRPr="00AD4DEC">
        <w:rPr>
          <w:rFonts w:ascii="Arial" w:hAnsi="Arial"/>
          <w:rtl/>
        </w:rPr>
        <w:lastRenderedPageBreak/>
        <w:t xml:space="preserve"> ב. ביישוב היהודי היה ויכוח בין שתי גישות: "מאבק צמוד" "ומאבק רצוף"</w:t>
      </w:r>
      <w:r w:rsidRPr="00AD4DEC">
        <w:rPr>
          <w:rFonts w:ascii="Arial" w:hAnsi="Arial" w:hint="cs"/>
          <w:rtl/>
        </w:rPr>
        <w:t xml:space="preserve">. </w:t>
      </w:r>
      <w:r w:rsidRPr="00AD4DEC">
        <w:rPr>
          <w:rFonts w:ascii="Arial" w:hAnsi="Arial"/>
          <w:rtl/>
        </w:rPr>
        <w:t>הצג את דרכי המאבק שנקטו בכל גישה</w:t>
      </w:r>
      <w:r w:rsidRPr="00AD4DEC">
        <w:rPr>
          <w:rFonts w:ascii="Arial" w:hAnsi="Arial" w:hint="cs"/>
          <w:rtl/>
        </w:rPr>
        <w:t xml:space="preserve"> והסבר </w:t>
      </w:r>
      <w:r w:rsidR="006B796E">
        <w:rPr>
          <w:rFonts w:ascii="Arial" w:hAnsi="Arial" w:hint="cs"/>
          <w:rtl/>
        </w:rPr>
        <w:t>שני טיעונים</w:t>
      </w:r>
      <w:r w:rsidRPr="00AD4DEC">
        <w:rPr>
          <w:rFonts w:ascii="Arial" w:hAnsi="Arial" w:hint="cs"/>
          <w:rtl/>
        </w:rPr>
        <w:t xml:space="preserve"> של ה</w:t>
      </w:r>
      <w:r w:rsidR="006B796E">
        <w:rPr>
          <w:rFonts w:ascii="Arial" w:hAnsi="Arial" w:hint="cs"/>
          <w:rtl/>
        </w:rPr>
        <w:t xml:space="preserve">מתנגדים </w:t>
      </w:r>
      <w:r w:rsidR="006B796E">
        <w:rPr>
          <w:rFonts w:ascii="Arial" w:hAnsi="Arial" w:hint="cs"/>
          <w:u w:val="single"/>
          <w:rtl/>
        </w:rPr>
        <w:t>ל</w:t>
      </w:r>
      <w:r w:rsidRPr="00AD4DEC">
        <w:rPr>
          <w:rFonts w:ascii="Arial" w:hAnsi="Arial" w:hint="cs"/>
          <w:u w:val="single"/>
          <w:rtl/>
        </w:rPr>
        <w:t>כל אחת</w:t>
      </w:r>
      <w:r w:rsidRPr="00AD4DEC">
        <w:rPr>
          <w:rFonts w:ascii="Arial" w:hAnsi="Arial" w:hint="cs"/>
          <w:rtl/>
        </w:rPr>
        <w:t xml:space="preserve"> מהגישות</w:t>
      </w:r>
      <w:r w:rsidRPr="00AD4DEC">
        <w:rPr>
          <w:rFonts w:ascii="Arial" w:hAnsi="Arial"/>
          <w:rtl/>
        </w:rPr>
        <w:t>.(13 נ)</w:t>
      </w:r>
    </w:p>
    <w:p w:rsidR="0030586C" w:rsidRPr="006B796E" w:rsidRDefault="0030586C" w:rsidP="006B796E">
      <w:pPr>
        <w:spacing w:before="100" w:beforeAutospacing="1" w:after="100" w:afterAutospacing="1"/>
        <w:ind w:left="84"/>
        <w:rPr>
          <w:rFonts w:ascii="Arial" w:hAnsi="Arial"/>
          <w:rtl/>
        </w:rPr>
      </w:pPr>
    </w:p>
    <w:p w:rsidR="00AD4DEC" w:rsidRPr="00AD4DEC" w:rsidRDefault="00AD4DEC" w:rsidP="00AD4DEC">
      <w:pPr>
        <w:numPr>
          <w:ilvl w:val="0"/>
          <w:numId w:val="8"/>
        </w:numPr>
        <w:spacing w:line="240" w:lineRule="auto"/>
        <w:jc w:val="both"/>
        <w:rPr>
          <w:rFonts w:ascii="Calibri" w:eastAsia="Calibri" w:hAnsi="Calibri"/>
          <w:b/>
          <w:bCs/>
          <w:u w:val="single"/>
          <w:rtl/>
        </w:rPr>
      </w:pPr>
      <w:r w:rsidRPr="00AD4DEC">
        <w:rPr>
          <w:rFonts w:ascii="Calibri" w:eastAsia="Calibri" w:hAnsi="Calibri" w:hint="cs"/>
          <w:b/>
          <w:bCs/>
          <w:u w:val="single"/>
          <w:rtl/>
        </w:rPr>
        <w:t>העברת שאלת ארץ ישראל לאו"ם  והחלטת כ"ט בנובמבר 1947</w:t>
      </w:r>
    </w:p>
    <w:p w:rsidR="00AD4DEC" w:rsidRDefault="00AD4DEC" w:rsidP="00B15F8C">
      <w:pPr>
        <w:numPr>
          <w:ilvl w:val="0"/>
          <w:numId w:val="7"/>
        </w:numPr>
        <w:spacing w:line="240" w:lineRule="auto"/>
        <w:jc w:val="both"/>
        <w:rPr>
          <w:rFonts w:ascii="Calibri" w:eastAsia="Calibri" w:hAnsi="Calibri"/>
        </w:rPr>
      </w:pPr>
      <w:r w:rsidRPr="00AD4DEC">
        <w:rPr>
          <w:rFonts w:ascii="Calibri" w:eastAsia="Calibri" w:hAnsi="Calibri" w:hint="cs"/>
          <w:rtl/>
        </w:rPr>
        <w:t>הסבר מה היו השיקולים שהביאו את בריטניה להעביר את שאלת ארץ ישראל לדיון באו"ם.   (10 נק')</w:t>
      </w:r>
    </w:p>
    <w:p w:rsidR="006B796E" w:rsidRPr="00AD4DEC" w:rsidRDefault="006B796E" w:rsidP="006B796E">
      <w:pPr>
        <w:spacing w:line="240" w:lineRule="auto"/>
        <w:ind w:left="720"/>
        <w:jc w:val="both"/>
        <w:rPr>
          <w:rFonts w:ascii="Calibri" w:eastAsia="Calibri" w:hAnsi="Calibri"/>
          <w:rtl/>
        </w:rPr>
      </w:pPr>
    </w:p>
    <w:p w:rsidR="00AD4DEC" w:rsidRPr="00AD4DEC" w:rsidRDefault="00AD4DEC" w:rsidP="006A629F">
      <w:pPr>
        <w:numPr>
          <w:ilvl w:val="0"/>
          <w:numId w:val="7"/>
        </w:numPr>
        <w:spacing w:line="240" w:lineRule="auto"/>
        <w:jc w:val="both"/>
        <w:rPr>
          <w:rFonts w:ascii="Calibri" w:eastAsia="Calibri" w:hAnsi="Calibri"/>
          <w:rtl/>
        </w:rPr>
      </w:pPr>
      <w:r w:rsidRPr="00AD4DEC">
        <w:rPr>
          <w:rFonts w:ascii="Calibri" w:eastAsia="Calibri" w:hAnsi="Calibri" w:hint="cs"/>
          <w:rtl/>
        </w:rPr>
        <w:t xml:space="preserve">הסבר </w:t>
      </w:r>
      <w:r w:rsidRPr="006B796E">
        <w:rPr>
          <w:rFonts w:ascii="Calibri" w:eastAsia="Calibri" w:hAnsi="Calibri" w:hint="cs"/>
          <w:rtl/>
        </w:rPr>
        <w:t xml:space="preserve">מדוע ארה"ב </w:t>
      </w:r>
      <w:r w:rsidR="006A629F">
        <w:rPr>
          <w:rFonts w:ascii="Calibri" w:eastAsia="Calibri" w:hAnsi="Calibri" w:hint="cs"/>
          <w:rtl/>
        </w:rPr>
        <w:t xml:space="preserve">תמכה בהעברת שאלת ארץ ישראל </w:t>
      </w:r>
      <w:proofErr w:type="spellStart"/>
      <w:r w:rsidR="006A629F">
        <w:rPr>
          <w:rFonts w:ascii="Calibri" w:eastAsia="Calibri" w:hAnsi="Calibri" w:hint="cs"/>
          <w:rtl/>
        </w:rPr>
        <w:t>לאו''ם</w:t>
      </w:r>
      <w:proofErr w:type="spellEnd"/>
      <w:r w:rsidR="006A629F">
        <w:rPr>
          <w:rFonts w:ascii="Calibri" w:eastAsia="Calibri" w:hAnsi="Calibri" w:hint="cs"/>
          <w:rtl/>
        </w:rPr>
        <w:t xml:space="preserve">  ,</w:t>
      </w:r>
      <w:r w:rsidRPr="00AD4DEC">
        <w:rPr>
          <w:rFonts w:ascii="Calibri" w:eastAsia="Calibri" w:hAnsi="Calibri" w:hint="cs"/>
          <w:rtl/>
        </w:rPr>
        <w:t>והצג את עיקרי ההחלטה שהתקבלה באו"ם בשאלת ארץ ישראל בכ"ט בנובמבר 1947.     (15 נק')</w:t>
      </w:r>
    </w:p>
    <w:p w:rsidR="00B15F8C" w:rsidRPr="006B796E" w:rsidRDefault="00B15F8C" w:rsidP="00AD4DEC">
      <w:pPr>
        <w:rPr>
          <w:rtl/>
        </w:rPr>
      </w:pPr>
    </w:p>
    <w:p w:rsidR="00AD4DEC" w:rsidRPr="006B796E" w:rsidRDefault="00B15F8C" w:rsidP="00AD4DEC">
      <w:pPr>
        <w:rPr>
          <w:b/>
          <w:bCs/>
          <w:u w:val="single"/>
          <w:rtl/>
        </w:rPr>
      </w:pPr>
      <w:r w:rsidRPr="006B796E">
        <w:rPr>
          <w:rFonts w:hint="cs"/>
          <w:b/>
          <w:bCs/>
          <w:u w:val="single"/>
          <w:rtl/>
        </w:rPr>
        <w:t>9</w:t>
      </w:r>
      <w:r w:rsidR="00AD4DEC" w:rsidRPr="006B796E">
        <w:rPr>
          <w:b/>
          <w:bCs/>
          <w:u w:val="single"/>
          <w:rtl/>
        </w:rPr>
        <w:t xml:space="preserve">.מלחמת העצמאות וההכרזה על הקמת מדינת ישראל </w:t>
      </w:r>
    </w:p>
    <w:p w:rsidR="00AD4DEC" w:rsidRPr="006B796E" w:rsidRDefault="00AD4DEC" w:rsidP="00AD4DEC">
      <w:pPr>
        <w:rPr>
          <w:rtl/>
        </w:rPr>
      </w:pPr>
      <w:r w:rsidRPr="006B796E">
        <w:rPr>
          <w:rtl/>
        </w:rPr>
        <w:t xml:space="preserve">א. הצג שני קשיים של היישוב היהודי בשלב הראשון של מלחמת העצמאות והסבר מדוע   ניתן לראות </w:t>
      </w:r>
      <w:proofErr w:type="spellStart"/>
      <w:r w:rsidRPr="006B796E">
        <w:rPr>
          <w:rtl/>
        </w:rPr>
        <w:t>ב"תוכנית</w:t>
      </w:r>
      <w:proofErr w:type="spellEnd"/>
      <w:r w:rsidRPr="006B796E">
        <w:rPr>
          <w:rtl/>
        </w:rPr>
        <w:t xml:space="preserve"> ד'" מפנה במלחמה (מבחינת מטרותיה והישגיה) . (12 נקודות)</w:t>
      </w:r>
    </w:p>
    <w:p w:rsidR="00F26757" w:rsidRDefault="00AD4DEC" w:rsidP="00AD4DEC">
      <w:pPr>
        <w:rPr>
          <w:rtl/>
        </w:rPr>
      </w:pPr>
      <w:r w:rsidRPr="006B796E">
        <w:rPr>
          <w:rtl/>
        </w:rPr>
        <w:t>ב. הצג שני טיעונים בעד ושני טיעונים נגד ההכרזה על הקמת מדינת ישראל בה' באייר תש"ח, (14 במאי 1948). (13 נקודות)</w:t>
      </w:r>
    </w:p>
    <w:p w:rsidR="0030586C" w:rsidRDefault="0030586C" w:rsidP="00AD4DEC">
      <w:pPr>
        <w:rPr>
          <w:rtl/>
        </w:rPr>
      </w:pPr>
    </w:p>
    <w:p w:rsidR="0030586C" w:rsidRDefault="0030586C" w:rsidP="0030586C">
      <w:pPr>
        <w:spacing w:line="240" w:lineRule="auto"/>
        <w:jc w:val="center"/>
        <w:rPr>
          <w:sz w:val="28"/>
          <w:szCs w:val="28"/>
          <w:rtl/>
        </w:rPr>
      </w:pPr>
      <w:r>
        <w:rPr>
          <w:rFonts w:hint="cs"/>
          <w:b/>
          <w:bCs/>
          <w:sz w:val="28"/>
          <w:szCs w:val="28"/>
          <w:rtl/>
        </w:rPr>
        <w:t xml:space="preserve">פרק רביעי </w:t>
      </w:r>
      <w:r>
        <w:rPr>
          <w:rFonts w:hint="cs"/>
          <w:sz w:val="28"/>
          <w:szCs w:val="28"/>
          <w:rtl/>
        </w:rPr>
        <w:t>(25 נקודות)</w:t>
      </w:r>
    </w:p>
    <w:p w:rsidR="0030586C" w:rsidRDefault="0030586C" w:rsidP="0030586C">
      <w:pPr>
        <w:jc w:val="both"/>
        <w:rPr>
          <w:rtl/>
        </w:rPr>
      </w:pPr>
      <w:r>
        <w:rPr>
          <w:rFonts w:hint="cs"/>
          <w:rtl/>
        </w:rPr>
        <w:t xml:space="preserve">ענה על </w:t>
      </w:r>
      <w:r>
        <w:rPr>
          <w:rFonts w:hint="cs"/>
          <w:u w:val="single"/>
          <w:rtl/>
        </w:rPr>
        <w:t>אחת</w:t>
      </w:r>
      <w:r>
        <w:rPr>
          <w:rFonts w:hint="cs"/>
          <w:rtl/>
        </w:rPr>
        <w:t xml:space="preserve"> מהשאלות 10 – 12 (25 נקודות)</w:t>
      </w:r>
    </w:p>
    <w:p w:rsidR="0030586C" w:rsidRDefault="0030586C" w:rsidP="0030586C">
      <w:pPr>
        <w:jc w:val="both"/>
        <w:rPr>
          <w:rtl/>
        </w:rPr>
      </w:pPr>
      <w:r>
        <w:rPr>
          <w:noProof/>
          <w:rtl/>
        </w:rPr>
        <mc:AlternateContent>
          <mc:Choice Requires="wps">
            <w:drawing>
              <wp:anchor distT="0" distB="0" distL="114300" distR="114300" simplePos="0" relativeHeight="251657728" behindDoc="0" locked="0" layoutInCell="1" allowOverlap="1" wp14:anchorId="0F0E2BDD" wp14:editId="2DB57482">
                <wp:simplePos x="0" y="0"/>
                <wp:positionH relativeFrom="column">
                  <wp:posOffset>1028700</wp:posOffset>
                </wp:positionH>
                <wp:positionV relativeFrom="paragraph">
                  <wp:posOffset>190500</wp:posOffset>
                </wp:positionV>
                <wp:extent cx="3543300" cy="800100"/>
                <wp:effectExtent l="0" t="0" r="19050" b="19050"/>
                <wp:wrapNone/>
                <wp:docPr id="2"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43300" cy="800100"/>
                        </a:xfrm>
                        <a:prstGeom prst="rect">
                          <a:avLst/>
                        </a:prstGeom>
                        <a:solidFill>
                          <a:srgbClr val="FFFFFF"/>
                        </a:solidFill>
                        <a:ln w="9525">
                          <a:solidFill>
                            <a:srgbClr val="000000"/>
                          </a:solidFill>
                          <a:miter lim="800000"/>
                          <a:headEnd/>
                          <a:tailEnd/>
                        </a:ln>
                      </wps:spPr>
                      <wps:txbx>
                        <w:txbxContent>
                          <w:p w:rsidR="0030586C" w:rsidRDefault="0030586C" w:rsidP="0030586C">
                            <w:pPr>
                              <w:jc w:val="both"/>
                            </w:pPr>
                            <w:r>
                              <w:rPr>
                                <w:rFonts w:hint="cs"/>
                                <w:b/>
                                <w:bCs/>
                                <w:rtl/>
                              </w:rPr>
                              <w:t xml:space="preserve">שים לב: </w:t>
                            </w:r>
                            <w:r>
                              <w:rPr>
                                <w:rFonts w:hint="cs"/>
                                <w:rtl/>
                              </w:rPr>
                              <w:t xml:space="preserve">אם בחרת בפרק זה בשאלה שיש בה קטע מקור, </w:t>
                            </w:r>
                            <w:r>
                              <w:rPr>
                                <w:rFonts w:hint="cs"/>
                                <w:b/>
                                <w:bCs/>
                                <w:u w:val="single"/>
                                <w:rtl/>
                              </w:rPr>
                              <w:t>אין</w:t>
                            </w:r>
                            <w:r w:rsidR="00EF0C16">
                              <w:rPr>
                                <w:rFonts w:hint="cs"/>
                                <w:b/>
                                <w:bCs/>
                                <w:u w:val="single"/>
                                <w:rtl/>
                              </w:rPr>
                              <w:t xml:space="preserve"> </w:t>
                            </w:r>
                            <w:r>
                              <w:rPr>
                                <w:rFonts w:hint="cs"/>
                                <w:rtl/>
                              </w:rPr>
                              <w:t>להשיב עליה באמצעות העתקת משפטים מן הקטע. תוכל</w:t>
                            </w:r>
                            <w:r w:rsidR="00EF0C16">
                              <w:rPr>
                                <w:rFonts w:hint="cs"/>
                                <w:rtl/>
                              </w:rPr>
                              <w:t xml:space="preserve"> </w:t>
                            </w:r>
                            <w:bookmarkStart w:id="0" w:name="_GoBack"/>
                            <w:bookmarkEnd w:id="0"/>
                            <w:r>
                              <w:rPr>
                                <w:rFonts w:hint="cs"/>
                                <w:rtl/>
                              </w:rPr>
                              <w:t xml:space="preserve">להביא ציטוט </w:t>
                            </w:r>
                            <w:r>
                              <w:rPr>
                                <w:rFonts w:hint="cs"/>
                                <w:u w:val="single"/>
                                <w:rtl/>
                              </w:rPr>
                              <w:t>רק</w:t>
                            </w:r>
                            <w:r>
                              <w:rPr>
                                <w:rFonts w:hint="cs"/>
                                <w:rtl/>
                              </w:rPr>
                              <w:t xml:space="preserve"> לצורך ביסוס דבריך.</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0E2BDD" id="Rectangle 5" o:spid="_x0000_s1028" style="position:absolute;left:0;text-align:left;margin-left:81pt;margin-top:15pt;width:279pt;height:63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">
                <v:textbox>
                  <w:txbxContent>
                    <w:p w:rsidR="0030586C" w:rsidRDefault="0030586C" w:rsidP="0030586C">
                      <w:pPr>
                        <w:jc w:val="both"/>
                      </w:pPr>
                      <w:r>
                        <w:rPr>
                          <w:rFonts w:hint="cs"/>
                          <w:b/>
                          <w:bCs/>
                          <w:rtl/>
                        </w:rPr>
                        <w:t xml:space="preserve">שים לב: </w:t>
                      </w:r>
                      <w:r>
                        <w:rPr>
                          <w:rFonts w:hint="cs"/>
                          <w:rtl/>
                        </w:rPr>
                        <w:t xml:space="preserve">אם בחרת בפרק זה בשאלה שיש בה קטע מקור, </w:t>
                      </w:r>
                      <w:r>
                        <w:rPr>
                          <w:rFonts w:hint="cs"/>
                          <w:b/>
                          <w:bCs/>
                          <w:u w:val="single"/>
                          <w:rtl/>
                        </w:rPr>
                        <w:t>אין</w:t>
                      </w:r>
                      <w:r w:rsidR="00EF0C16">
                        <w:rPr>
                          <w:rFonts w:hint="cs"/>
                          <w:b/>
                          <w:bCs/>
                          <w:u w:val="single"/>
                          <w:rtl/>
                        </w:rPr>
                        <w:t xml:space="preserve"> </w:t>
                      </w:r>
                      <w:r>
                        <w:rPr>
                          <w:rFonts w:hint="cs"/>
                          <w:rtl/>
                        </w:rPr>
                        <w:t>להשיב עליה באמצעות העתקת משפטים מן הקטע. תוכל</w:t>
                      </w:r>
                      <w:r w:rsidR="00EF0C16">
                        <w:rPr>
                          <w:rFonts w:hint="cs"/>
                          <w:rtl/>
                        </w:rPr>
                        <w:t xml:space="preserve"> </w:t>
                      </w:r>
                      <w:bookmarkStart w:id="1" w:name="_GoBack"/>
                      <w:bookmarkEnd w:id="1"/>
                      <w:r>
                        <w:rPr>
                          <w:rFonts w:hint="cs"/>
                          <w:rtl/>
                        </w:rPr>
                        <w:t xml:space="preserve">להביא ציטוט </w:t>
                      </w:r>
                      <w:r>
                        <w:rPr>
                          <w:rFonts w:hint="cs"/>
                          <w:u w:val="single"/>
                          <w:rtl/>
                        </w:rPr>
                        <w:t>רק</w:t>
                      </w:r>
                      <w:r>
                        <w:rPr>
                          <w:rFonts w:hint="cs"/>
                          <w:rtl/>
                        </w:rPr>
                        <w:t xml:space="preserve"> לצורך ביסוס דבריך.</w:t>
                      </w:r>
                    </w:p>
                  </w:txbxContent>
                </v:textbox>
              </v:rect>
            </w:pict>
          </mc:Fallback>
        </mc:AlternateContent>
      </w:r>
    </w:p>
    <w:p w:rsidR="0030586C" w:rsidRDefault="0030586C" w:rsidP="0030586C">
      <w:pPr>
        <w:rPr>
          <w:rtl/>
        </w:rPr>
      </w:pPr>
    </w:p>
    <w:p w:rsidR="0030586C" w:rsidRDefault="0030586C" w:rsidP="0030586C">
      <w:pPr>
        <w:rPr>
          <w:rtl/>
        </w:rPr>
      </w:pPr>
    </w:p>
    <w:p w:rsidR="0030586C" w:rsidRDefault="0030586C" w:rsidP="0030586C">
      <w:pPr>
        <w:rPr>
          <w:rtl/>
        </w:rPr>
      </w:pPr>
    </w:p>
    <w:p w:rsidR="0030586C" w:rsidRDefault="0030586C" w:rsidP="0030586C">
      <w:pPr>
        <w:rPr>
          <w:rtl/>
        </w:rPr>
      </w:pPr>
    </w:p>
    <w:p w:rsidR="0030586C" w:rsidRPr="006A768A" w:rsidRDefault="0030586C" w:rsidP="0030586C">
      <w:pPr>
        <w:spacing w:line="240" w:lineRule="auto"/>
        <w:jc w:val="both"/>
        <w:rPr>
          <w:b/>
          <w:bCs/>
          <w:u w:val="single"/>
          <w:rtl/>
        </w:rPr>
      </w:pPr>
      <w:r>
        <w:rPr>
          <w:rFonts w:hint="cs"/>
          <w:rtl/>
        </w:rPr>
        <w:t xml:space="preserve">10. </w:t>
      </w:r>
      <w:r>
        <w:rPr>
          <w:rFonts w:hint="cs"/>
          <w:b/>
          <w:bCs/>
          <w:u w:val="single"/>
          <w:rtl/>
        </w:rPr>
        <w:t>מלחמת יום כיפור</w:t>
      </w:r>
    </w:p>
    <w:p w:rsidR="0030586C" w:rsidRDefault="0030586C" w:rsidP="0030586C">
      <w:pPr>
        <w:spacing w:line="240" w:lineRule="auto"/>
        <w:jc w:val="both"/>
        <w:rPr>
          <w:rtl/>
        </w:rPr>
      </w:pPr>
    </w:p>
    <w:p w:rsidR="0030586C" w:rsidRPr="00214D4E" w:rsidRDefault="0030586C" w:rsidP="0030586C">
      <w:pPr>
        <w:spacing w:after="200" w:line="480" w:lineRule="auto"/>
        <w:jc w:val="both"/>
        <w:rPr>
          <w:rFonts w:eastAsia="Calibri" w:cs="Times New Roman"/>
          <w:b/>
          <w:bCs/>
          <w:sz w:val="22"/>
          <w:szCs w:val="22"/>
          <w:rtl/>
        </w:rPr>
      </w:pPr>
      <w:r w:rsidRPr="00214D4E">
        <w:rPr>
          <w:rFonts w:eastAsia="Calibri" w:cs="Times New Roman"/>
          <w:b/>
          <w:bCs/>
          <w:noProof/>
          <w:sz w:val="22"/>
          <w:szCs w:val="22"/>
          <w:u w:val="single"/>
          <w:rtl/>
        </w:rPr>
        <mc:AlternateContent>
          <mc:Choice Requires="wps">
            <w:drawing>
              <wp:anchor distT="0" distB="0" distL="114300" distR="114300" simplePos="0" relativeHeight="251659776" behindDoc="1" locked="0" layoutInCell="1" allowOverlap="1" wp14:anchorId="24ECFEAB" wp14:editId="32F2A822">
                <wp:simplePos x="0" y="0"/>
                <wp:positionH relativeFrom="column">
                  <wp:posOffset>-142875</wp:posOffset>
                </wp:positionH>
                <wp:positionV relativeFrom="paragraph">
                  <wp:posOffset>371475</wp:posOffset>
                </wp:positionV>
                <wp:extent cx="5829300" cy="2524125"/>
                <wp:effectExtent l="0" t="0" r="19050" b="28575"/>
                <wp:wrapNone/>
                <wp:docPr id="3"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29300" cy="25241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4AAC71" id="Rectangle 16" o:spid="_x0000_s1026" style="position:absolute;left:0;text-align:left;margin-left:-11.25pt;margin-top:29.25pt;width:459pt;height:198.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"/>
            </w:pict>
          </mc:Fallback>
        </mc:AlternateContent>
      </w:r>
      <w:r w:rsidRPr="00214D4E">
        <w:rPr>
          <w:rFonts w:eastAsia="Calibri" w:cs="Times New Roman"/>
          <w:b/>
          <w:bCs/>
          <w:sz w:val="22"/>
          <w:szCs w:val="22"/>
          <w:u w:val="single"/>
          <w:rtl/>
        </w:rPr>
        <w:t>מתוך מסקנותיה של ועדת אגרנ</w:t>
      </w:r>
      <w:r w:rsidRPr="00214D4E">
        <w:rPr>
          <w:rFonts w:eastAsia="Calibri" w:cs="Times New Roman" w:hint="cs"/>
          <w:b/>
          <w:bCs/>
          <w:sz w:val="22"/>
          <w:szCs w:val="22"/>
          <w:u w:val="single"/>
          <w:rtl/>
        </w:rPr>
        <w:t>ט שחקרה את הנסיבות לפרוץ מלחמת יום הכיפורים</w:t>
      </w:r>
      <w:r w:rsidRPr="00214D4E">
        <w:rPr>
          <w:rFonts w:eastAsia="Calibri" w:cs="Times New Roman"/>
          <w:b/>
          <w:bCs/>
          <w:sz w:val="22"/>
          <w:szCs w:val="22"/>
        </w:rPr>
        <w:t>:</w:t>
      </w:r>
    </w:p>
    <w:p w:rsidR="0030586C" w:rsidRPr="00214D4E" w:rsidRDefault="0030586C" w:rsidP="0030586C">
      <w:pPr>
        <w:spacing w:after="200" w:line="240" w:lineRule="auto"/>
        <w:jc w:val="both"/>
        <w:rPr>
          <w:rFonts w:eastAsia="Calibri"/>
        </w:rPr>
      </w:pPr>
      <w:r w:rsidRPr="006A768A">
        <w:rPr>
          <w:rFonts w:eastAsia="Calibri" w:cs="Times New Roman"/>
          <w:sz w:val="26"/>
          <w:szCs w:val="26"/>
        </w:rPr>
        <w:t>10</w:t>
      </w:r>
      <w:r w:rsidRPr="00214D4E">
        <w:rPr>
          <w:rFonts w:eastAsia="Calibri" w:hint="cs"/>
          <w:rtl/>
        </w:rPr>
        <w:t>. "</w:t>
      </w:r>
      <w:r w:rsidRPr="00214D4E">
        <w:rPr>
          <w:rFonts w:eastAsia="Calibri"/>
          <w:rtl/>
        </w:rPr>
        <w:t>פתיחת המלחמה על ידי מצרים וסוריה ביום הכיפורים הפתיעה את צה"ל... את האחריות יש להטיל בראש ובראשונה על ראש אמ"ן</w:t>
      </w:r>
      <w:r w:rsidRPr="00214D4E">
        <w:rPr>
          <w:rFonts w:eastAsia="Calibri" w:hint="cs"/>
          <w:rtl/>
        </w:rPr>
        <w:t xml:space="preserve"> [אגף מודיעין בצה"ל]</w:t>
      </w:r>
      <w:r w:rsidRPr="00214D4E">
        <w:rPr>
          <w:rFonts w:eastAsia="Calibri"/>
          <w:rtl/>
        </w:rPr>
        <w:t xml:space="preserve"> ועל עוזרו הראשי, הממונה על מחלקת המחקר באמ"ן, שהיא הגורם היחיד במדינה העוסק במחקר מודיעיני. אלה נכשלו במתן התראה (אזהרה) בלתי מספקת לצה"ל</w:t>
      </w:r>
      <w:r w:rsidRPr="00214D4E">
        <w:rPr>
          <w:rFonts w:eastAsia="Calibri"/>
        </w:rPr>
        <w:t xml:space="preserve">... </w:t>
      </w:r>
    </w:p>
    <w:p w:rsidR="0030586C" w:rsidRPr="00214D4E" w:rsidRDefault="0030586C" w:rsidP="0030586C">
      <w:pPr>
        <w:spacing w:after="200" w:line="240" w:lineRule="auto"/>
        <w:jc w:val="both"/>
        <w:rPr>
          <w:rFonts w:eastAsia="Calibri"/>
          <w:rtl/>
        </w:rPr>
      </w:pPr>
      <w:r w:rsidRPr="00214D4E">
        <w:rPr>
          <w:rFonts w:eastAsia="Calibri" w:hint="cs"/>
          <w:rtl/>
        </w:rPr>
        <w:t xml:space="preserve">11. </w:t>
      </w:r>
      <w:r w:rsidRPr="00214D4E">
        <w:rPr>
          <w:rFonts w:eastAsia="Calibri"/>
          <w:rtl/>
        </w:rPr>
        <w:t xml:space="preserve">סיבות הכישלון של גורמי ההערכה היו שלוש: ראשית, דבקותם העקשנית במה שהיה קרוי בפיהם </w:t>
      </w:r>
      <w:r w:rsidRPr="00214D4E">
        <w:rPr>
          <w:rFonts w:eastAsia="Calibri"/>
        </w:rPr>
        <w:t>"</w:t>
      </w:r>
      <w:r w:rsidRPr="00214D4E">
        <w:rPr>
          <w:rFonts w:eastAsia="Calibri"/>
          <w:rtl/>
        </w:rPr>
        <w:t>הקונספציה". התברר לנו כי "קונספציה" זו, שיתכן שהייתה נכונה בזמנו, לא נבחנה כראוי מחדש... שנית, ראש אמ"ן הבטיח לצה"ל מתן התראה שיאפשר את גיוסם המסודר של המילואים... אנו מוצאים שלא היה כל יסוד לתת לצה"ל הבטחה מוחלטת כזאת. שלישית, בימים שקדמו למלחמת יום הכיפורים היו בידי אמ"ן ידיעות מתריעות למכביר... אמ"ן מחקר וראש אמ"ן לא העריכו נכונה את ההתראה שבידיעות הללו, תוך דבקותם ב"קונספציה" ונכונותם לתרץ את היערכות האויב בקווי החזית, שהייתה ללא תקדים בגודל כוחותיה</w:t>
      </w:r>
      <w:r w:rsidRPr="00214D4E">
        <w:rPr>
          <w:rFonts w:eastAsia="Calibri"/>
        </w:rPr>
        <w:t>... ".</w:t>
      </w:r>
    </w:p>
    <w:p w:rsidR="0030586C" w:rsidRDefault="0030586C" w:rsidP="0030586C">
      <w:pPr>
        <w:spacing w:after="200" w:line="480" w:lineRule="auto"/>
        <w:jc w:val="both"/>
        <w:rPr>
          <w:rFonts w:ascii="Arial" w:eastAsia="Calibri" w:hAnsi="Arial" w:cs="FrankRuehl"/>
          <w:sz w:val="28"/>
          <w:szCs w:val="28"/>
          <w:rtl/>
        </w:rPr>
      </w:pPr>
    </w:p>
    <w:p w:rsidR="0030586C" w:rsidRPr="006A768A" w:rsidRDefault="0030586C" w:rsidP="0030586C">
      <w:pPr>
        <w:spacing w:after="200" w:line="240" w:lineRule="auto"/>
        <w:jc w:val="both"/>
        <w:rPr>
          <w:rFonts w:ascii="Arial" w:eastAsia="Calibri" w:hAnsi="Arial"/>
          <w:rtl/>
        </w:rPr>
      </w:pPr>
      <w:r w:rsidRPr="006A768A">
        <w:rPr>
          <w:rFonts w:ascii="Arial" w:eastAsia="Calibri" w:hAnsi="Arial" w:cs="FrankRuehl"/>
          <w:sz w:val="28"/>
          <w:szCs w:val="28"/>
          <w:rtl/>
        </w:rPr>
        <w:t xml:space="preserve">א. </w:t>
      </w:r>
      <w:r w:rsidRPr="006A768A">
        <w:rPr>
          <w:rFonts w:ascii="Arial" w:eastAsia="Calibri" w:hAnsi="Arial"/>
          <w:b/>
          <w:bCs/>
          <w:u w:val="single"/>
          <w:rtl/>
        </w:rPr>
        <w:t>הסבר</w:t>
      </w:r>
      <w:r w:rsidRPr="006A768A">
        <w:rPr>
          <w:rFonts w:ascii="Arial" w:eastAsia="Calibri" w:hAnsi="Arial"/>
          <w:rtl/>
        </w:rPr>
        <w:t xml:space="preserve"> על פי</w:t>
      </w:r>
      <w:r>
        <w:rPr>
          <w:rFonts w:ascii="Arial" w:eastAsia="Calibri" w:hAnsi="Arial" w:hint="cs"/>
          <w:rtl/>
        </w:rPr>
        <w:t xml:space="preserve"> </w:t>
      </w:r>
      <w:r w:rsidRPr="006A768A">
        <w:rPr>
          <w:rFonts w:ascii="Arial" w:eastAsia="Calibri" w:hAnsi="Arial" w:hint="cs"/>
          <w:u w:val="single"/>
          <w:rtl/>
        </w:rPr>
        <w:t>הקטע</w:t>
      </w:r>
      <w:r>
        <w:rPr>
          <w:rFonts w:ascii="Arial" w:eastAsia="Calibri" w:hAnsi="Arial" w:hint="cs"/>
          <w:u w:val="single"/>
          <w:rtl/>
        </w:rPr>
        <w:t xml:space="preserve"> </w:t>
      </w:r>
      <w:r w:rsidRPr="006A768A">
        <w:rPr>
          <w:rFonts w:ascii="Arial" w:eastAsia="Calibri" w:hAnsi="Arial" w:hint="cs"/>
          <w:rtl/>
        </w:rPr>
        <w:t>ועל פי הנלמד</w:t>
      </w:r>
      <w:r w:rsidRPr="006A768A">
        <w:rPr>
          <w:rFonts w:ascii="Arial" w:eastAsia="Calibri" w:hAnsi="Arial" w:hint="cs"/>
          <w:u w:val="single"/>
          <w:rtl/>
        </w:rPr>
        <w:t xml:space="preserve"> בכיתה</w:t>
      </w:r>
      <w:r>
        <w:rPr>
          <w:rFonts w:ascii="Arial" w:eastAsia="Calibri" w:hAnsi="Arial" w:hint="cs"/>
          <w:u w:val="single"/>
          <w:rtl/>
        </w:rPr>
        <w:t xml:space="preserve"> </w:t>
      </w:r>
      <w:r w:rsidRPr="006A768A">
        <w:rPr>
          <w:rFonts w:ascii="Arial" w:eastAsia="Calibri" w:hAnsi="Arial"/>
          <w:rtl/>
        </w:rPr>
        <w:t xml:space="preserve">את הגורמים להפתעת צה"ל במלחמת יום </w:t>
      </w:r>
    </w:p>
    <w:p w:rsidR="0030586C" w:rsidRPr="006A768A" w:rsidRDefault="0030586C" w:rsidP="0030586C">
      <w:pPr>
        <w:spacing w:after="200" w:line="240" w:lineRule="auto"/>
        <w:jc w:val="both"/>
        <w:rPr>
          <w:rFonts w:ascii="Arial" w:eastAsia="Calibri" w:hAnsi="Arial"/>
          <w:rtl/>
        </w:rPr>
      </w:pPr>
      <w:r w:rsidRPr="006A768A">
        <w:rPr>
          <w:rFonts w:ascii="Arial" w:eastAsia="Calibri" w:hAnsi="Arial"/>
          <w:rtl/>
        </w:rPr>
        <w:lastRenderedPageBreak/>
        <w:t xml:space="preserve">הכיפורים. </w:t>
      </w:r>
      <w:r w:rsidRPr="006A768A">
        <w:rPr>
          <w:rFonts w:ascii="Arial" w:eastAsia="Calibri" w:hAnsi="Arial" w:hint="cs"/>
          <w:rtl/>
        </w:rPr>
        <w:t>( 15 נקודות)</w:t>
      </w:r>
    </w:p>
    <w:p w:rsidR="0030586C" w:rsidRPr="006A768A" w:rsidRDefault="0030586C" w:rsidP="0030586C">
      <w:pPr>
        <w:spacing w:after="200" w:line="240" w:lineRule="auto"/>
        <w:jc w:val="both"/>
        <w:rPr>
          <w:rFonts w:ascii="Arial" w:eastAsia="Calibri" w:hAnsi="Arial"/>
          <w:rtl/>
        </w:rPr>
      </w:pPr>
      <w:r w:rsidRPr="006A768A">
        <w:rPr>
          <w:rFonts w:ascii="Arial" w:eastAsia="Calibri" w:hAnsi="Arial"/>
          <w:rtl/>
        </w:rPr>
        <w:t>ב.</w:t>
      </w:r>
      <w:r w:rsidRPr="006A768A">
        <w:rPr>
          <w:rFonts w:ascii="Arial" w:eastAsia="Calibri" w:hAnsi="Arial" w:hint="cs"/>
          <w:rtl/>
        </w:rPr>
        <w:t xml:space="preserve"> הצג</w:t>
      </w:r>
      <w:r>
        <w:rPr>
          <w:rFonts w:ascii="Arial" w:eastAsia="Calibri" w:hAnsi="Arial" w:hint="cs"/>
          <w:rtl/>
        </w:rPr>
        <w:t xml:space="preserve"> </w:t>
      </w:r>
      <w:r w:rsidRPr="006A768A">
        <w:rPr>
          <w:rFonts w:ascii="Arial" w:eastAsia="Calibri" w:hAnsi="Arial" w:hint="cs"/>
          <w:u w:val="single"/>
          <w:rtl/>
        </w:rPr>
        <w:t>שתי</w:t>
      </w:r>
      <w:r w:rsidRPr="006A768A">
        <w:rPr>
          <w:rFonts w:ascii="Arial" w:eastAsia="Calibri" w:hAnsi="Arial"/>
          <w:rtl/>
        </w:rPr>
        <w:t xml:space="preserve"> השפעות בתחומים שונים של מלחמת יום הכיפורים על החברה והמדינה בישראל</w:t>
      </w:r>
    </w:p>
    <w:p w:rsidR="0030586C" w:rsidRPr="006A768A" w:rsidRDefault="0030586C" w:rsidP="0030586C">
      <w:pPr>
        <w:spacing w:after="200" w:line="240" w:lineRule="auto"/>
        <w:jc w:val="both"/>
        <w:rPr>
          <w:rFonts w:ascii="Arial" w:eastAsia="Calibri" w:hAnsi="Arial"/>
          <w:rtl/>
        </w:rPr>
      </w:pPr>
      <w:r w:rsidRPr="006A768A">
        <w:rPr>
          <w:rFonts w:ascii="Arial" w:eastAsia="Calibri" w:hAnsi="Arial" w:hint="cs"/>
          <w:rtl/>
        </w:rPr>
        <w:t xml:space="preserve">    והשפעה </w:t>
      </w:r>
      <w:r w:rsidRPr="006A768A">
        <w:rPr>
          <w:rFonts w:ascii="Arial" w:eastAsia="Calibri" w:hAnsi="Arial" w:hint="cs"/>
          <w:u w:val="single"/>
          <w:rtl/>
        </w:rPr>
        <w:t>אחת</w:t>
      </w:r>
      <w:r w:rsidRPr="006A768A">
        <w:rPr>
          <w:rFonts w:ascii="Arial" w:eastAsia="Calibri" w:hAnsi="Arial" w:hint="cs"/>
          <w:rtl/>
        </w:rPr>
        <w:t xml:space="preserve"> על מדינות ערב</w:t>
      </w:r>
      <w:r w:rsidRPr="006A768A">
        <w:rPr>
          <w:rFonts w:ascii="Arial" w:eastAsia="Calibri" w:hAnsi="Arial"/>
          <w:rtl/>
        </w:rPr>
        <w:t>.  </w:t>
      </w:r>
      <w:r w:rsidRPr="006A768A">
        <w:rPr>
          <w:rFonts w:ascii="Arial" w:eastAsia="Calibri" w:hAnsi="Arial" w:hint="cs"/>
          <w:rtl/>
        </w:rPr>
        <w:t>(10 נקודות)</w:t>
      </w:r>
    </w:p>
    <w:p w:rsidR="0030586C" w:rsidRDefault="0030586C" w:rsidP="0030586C">
      <w:pPr>
        <w:rPr>
          <w:rtl/>
        </w:rPr>
      </w:pPr>
    </w:p>
    <w:p w:rsidR="0030586C" w:rsidRDefault="0030586C" w:rsidP="0030586C">
      <w:pPr>
        <w:jc w:val="both"/>
        <w:rPr>
          <w:b/>
          <w:bCs/>
          <w:u w:val="single"/>
          <w:rtl/>
        </w:rPr>
      </w:pPr>
      <w:r>
        <w:rPr>
          <w:rFonts w:hint="cs"/>
          <w:rtl/>
        </w:rPr>
        <w:t xml:space="preserve">11. </w:t>
      </w:r>
      <w:r>
        <w:rPr>
          <w:rFonts w:hint="cs"/>
          <w:b/>
          <w:bCs/>
          <w:u w:val="single"/>
          <w:rtl/>
        </w:rPr>
        <w:t>תהליך הדה – קולוניזציה</w:t>
      </w:r>
    </w:p>
    <w:p w:rsidR="0030586C" w:rsidRDefault="0030586C" w:rsidP="0030586C">
      <w:pPr>
        <w:jc w:val="both"/>
        <w:rPr>
          <w:b/>
          <w:bCs/>
          <w:u w:val="single"/>
          <w:rtl/>
        </w:rPr>
      </w:pPr>
      <w:r>
        <w:rPr>
          <w:rFonts w:hint="cs"/>
          <w:rtl/>
        </w:rPr>
        <w:t xml:space="preserve">א. הצג את תהליך הדה-קולוניזציה. </w:t>
      </w:r>
      <w:r>
        <w:rPr>
          <w:rFonts w:hint="cs"/>
          <w:u w:val="single"/>
          <w:rtl/>
        </w:rPr>
        <w:t>הסבר</w:t>
      </w:r>
      <w:r w:rsidR="00FD0F1B">
        <w:rPr>
          <w:rFonts w:hint="cs"/>
          <w:u w:val="single"/>
          <w:rtl/>
        </w:rPr>
        <w:t xml:space="preserve"> </w:t>
      </w:r>
      <w:r>
        <w:rPr>
          <w:rFonts w:hint="cs"/>
          <w:u w:val="single"/>
          <w:rtl/>
        </w:rPr>
        <w:t>שלושה</w:t>
      </w:r>
      <w:r>
        <w:rPr>
          <w:rFonts w:hint="cs"/>
          <w:rtl/>
        </w:rPr>
        <w:t xml:space="preserve"> גורמים, שהביאו להתרחשותו של תהליך זה. (15 נקודות)</w:t>
      </w:r>
      <w:r w:rsidRPr="006A768A">
        <w:rPr>
          <w:rFonts w:hint="cs"/>
          <w:rtl/>
        </w:rPr>
        <w:t>.</w:t>
      </w:r>
    </w:p>
    <w:p w:rsidR="0030586C" w:rsidRDefault="0030586C" w:rsidP="0030586C">
      <w:pPr>
        <w:jc w:val="both"/>
        <w:rPr>
          <w:b/>
          <w:bCs/>
          <w:u w:val="single"/>
          <w:rtl/>
        </w:rPr>
      </w:pPr>
    </w:p>
    <w:p w:rsidR="0030586C" w:rsidRDefault="0030586C" w:rsidP="0030586C">
      <w:pPr>
        <w:jc w:val="both"/>
        <w:rPr>
          <w:b/>
          <w:bCs/>
          <w:u w:val="single"/>
          <w:rtl/>
        </w:rPr>
      </w:pPr>
      <w:r>
        <w:rPr>
          <w:rFonts w:hint="cs"/>
          <w:rtl/>
        </w:rPr>
        <w:t>ב. בחר באחת מארצות צפון אפריקה או המזרח התיכון שעברו את תהליך הדה – קולוניזציה,</w:t>
      </w:r>
    </w:p>
    <w:p w:rsidR="0030586C" w:rsidRPr="00C06AE8" w:rsidRDefault="0030586C" w:rsidP="0030586C">
      <w:pPr>
        <w:jc w:val="both"/>
        <w:rPr>
          <w:b/>
          <w:bCs/>
          <w:u w:val="single"/>
          <w:rtl/>
        </w:rPr>
      </w:pPr>
      <w:r>
        <w:rPr>
          <w:rFonts w:hint="cs"/>
          <w:rtl/>
        </w:rPr>
        <w:t>ו</w:t>
      </w:r>
      <w:r>
        <w:rPr>
          <w:rFonts w:hint="cs"/>
          <w:u w:val="single"/>
          <w:rtl/>
        </w:rPr>
        <w:t>הצג</w:t>
      </w:r>
      <w:r>
        <w:rPr>
          <w:rFonts w:hint="cs"/>
          <w:rtl/>
        </w:rPr>
        <w:t xml:space="preserve"> את דפוסי המאבק שלה להשגת עצמאות. (10 נקודות)</w:t>
      </w:r>
    </w:p>
    <w:p w:rsidR="0030586C" w:rsidRDefault="0030586C" w:rsidP="0030586C">
      <w:pPr>
        <w:rPr>
          <w:rtl/>
        </w:rPr>
      </w:pPr>
    </w:p>
    <w:p w:rsidR="0030586C" w:rsidRDefault="0030586C" w:rsidP="0030586C">
      <w:pPr>
        <w:rPr>
          <w:rtl/>
        </w:rPr>
      </w:pPr>
    </w:p>
    <w:p w:rsidR="0030586C" w:rsidRDefault="0030586C" w:rsidP="0030586C">
      <w:pPr>
        <w:spacing w:line="240" w:lineRule="auto"/>
        <w:jc w:val="right"/>
        <w:rPr>
          <w:rtl/>
        </w:rPr>
      </w:pPr>
    </w:p>
    <w:p w:rsidR="0030586C" w:rsidRDefault="0030586C" w:rsidP="0030586C">
      <w:pPr>
        <w:spacing w:line="240" w:lineRule="auto"/>
        <w:jc w:val="both"/>
        <w:rPr>
          <w:rtl/>
        </w:rPr>
      </w:pPr>
    </w:p>
    <w:p w:rsidR="0030586C" w:rsidRPr="00CC6CC9" w:rsidRDefault="0030586C" w:rsidP="0030586C">
      <w:pPr>
        <w:spacing w:line="480" w:lineRule="auto"/>
        <w:rPr>
          <w:rFonts w:ascii="Calibri" w:eastAsia="Calibri" w:hAnsi="Calibri"/>
          <w:b/>
          <w:bCs/>
          <w:rtl/>
        </w:rPr>
      </w:pPr>
      <w:r>
        <w:rPr>
          <w:rFonts w:hint="cs"/>
          <w:rtl/>
        </w:rPr>
        <w:t xml:space="preserve">12. </w:t>
      </w:r>
      <w:r w:rsidRPr="00CC6CC9">
        <w:rPr>
          <w:rFonts w:ascii="Calibri" w:eastAsia="Calibri" w:hAnsi="Calibri" w:hint="cs"/>
          <w:b/>
          <w:bCs/>
          <w:rtl/>
        </w:rPr>
        <w:t xml:space="preserve">המעבר לחברה רב תרבותית </w:t>
      </w:r>
    </w:p>
    <w:p w:rsidR="0030586C" w:rsidRPr="006A768A" w:rsidRDefault="0030586C" w:rsidP="0030586C">
      <w:pPr>
        <w:spacing w:line="480" w:lineRule="auto"/>
        <w:rPr>
          <w:rFonts w:ascii="Calibri" w:eastAsia="Calibri" w:hAnsi="Calibri"/>
          <w:rtl/>
        </w:rPr>
      </w:pPr>
      <w:r w:rsidRPr="006A768A">
        <w:rPr>
          <w:rFonts w:ascii="Calibri" w:eastAsia="Calibri" w:hAnsi="Calibri" w:hint="cs"/>
          <w:rtl/>
        </w:rPr>
        <w:t xml:space="preserve">א. הסבר כיצד התבטאה  תפיסת "כור ההיתוך" בתרבות ובחברה </w:t>
      </w:r>
      <w:r>
        <w:rPr>
          <w:rFonts w:ascii="Calibri" w:eastAsia="Calibri" w:hAnsi="Calibri" w:hint="cs"/>
          <w:rtl/>
        </w:rPr>
        <w:t>הי</w:t>
      </w:r>
      <w:r w:rsidRPr="006A768A">
        <w:rPr>
          <w:rFonts w:ascii="Calibri" w:eastAsia="Calibri" w:hAnsi="Calibri" w:hint="cs"/>
          <w:rtl/>
        </w:rPr>
        <w:t>שראלית עד לשנות השבעים, הצג את הגורמים למעבר לחברה רב  תרבותית. (13 נקודות)</w:t>
      </w:r>
    </w:p>
    <w:p w:rsidR="0030586C" w:rsidRPr="006A768A" w:rsidRDefault="0030586C" w:rsidP="0030586C">
      <w:pPr>
        <w:spacing w:line="480" w:lineRule="auto"/>
        <w:rPr>
          <w:rFonts w:ascii="Calibri" w:eastAsia="Calibri" w:hAnsi="Calibri"/>
          <w:rtl/>
        </w:rPr>
      </w:pPr>
      <w:r w:rsidRPr="006A768A">
        <w:rPr>
          <w:rFonts w:ascii="Calibri" w:eastAsia="Calibri" w:hAnsi="Calibri" w:hint="cs"/>
          <w:rtl/>
        </w:rPr>
        <w:t xml:space="preserve">ב. הצג שניים מהביטויים של התפיסה ה"רב תרבותית" במדינת ישראל החל משנות השבעים, הסבר את היתרונות והקשיים של החברה הרב תרבותית במדינת ישראל. (12 נקודות)   </w:t>
      </w:r>
    </w:p>
    <w:p w:rsidR="0030586C" w:rsidRPr="006B796E" w:rsidRDefault="0030586C" w:rsidP="00AD4DEC"/>
    <w:sectPr w:rsidR="0030586C" w:rsidRPr="006B796E" w:rsidSect="00C67E40">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David">
    <w:panose1 w:val="020E0502060401010101"/>
    <w:charset w:val="B1"/>
    <w:family w:val="swiss"/>
    <w:pitch w:val="variable"/>
    <w:sig w:usb0="00000801" w:usb1="00000000" w:usb2="00000000" w:usb3="00000000" w:csb0="0000002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rankRuehl">
    <w:panose1 w:val="020E0503060101010101"/>
    <w:charset w:val="B1"/>
    <w:family w:val="swiss"/>
    <w:pitch w:val="variable"/>
    <w:sig w:usb0="00000801" w:usb1="00000000" w:usb2="00000000" w:usb3="00000000" w:csb0="0000002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F76D5C"/>
    <w:multiLevelType w:val="hybridMultilevel"/>
    <w:tmpl w:val="8B2EFA54"/>
    <w:lvl w:ilvl="0" w:tplc="9D9004FC">
      <w:start w:val="1"/>
      <w:numFmt w:val="hebrew1"/>
      <w:lvlText w:val="%1."/>
      <w:lvlJc w:val="left"/>
      <w:pPr>
        <w:ind w:left="720" w:hanging="360"/>
      </w:pPr>
      <w:rPr>
        <w:rFonts w:ascii="Arial" w:hAnsi="Arial" w:cs="Times New Roman"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0C65267D"/>
    <w:multiLevelType w:val="hybridMultilevel"/>
    <w:tmpl w:val="14C2BCBC"/>
    <w:lvl w:ilvl="0" w:tplc="0409000F">
      <w:start w:val="8"/>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1089133F"/>
    <w:multiLevelType w:val="hybridMultilevel"/>
    <w:tmpl w:val="6BEEE92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20D079DB"/>
    <w:multiLevelType w:val="hybridMultilevel"/>
    <w:tmpl w:val="7612214A"/>
    <w:lvl w:ilvl="0" w:tplc="85D85878">
      <w:start w:val="1"/>
      <w:numFmt w:val="hebrew1"/>
      <w:lvlText w:val="%1."/>
      <w:lvlJc w:val="left"/>
      <w:pPr>
        <w:ind w:left="302" w:hanging="360"/>
      </w:pPr>
      <w:rPr>
        <w:rFonts w:hint="default"/>
      </w:rPr>
    </w:lvl>
    <w:lvl w:ilvl="1" w:tplc="04090019" w:tentative="1">
      <w:start w:val="1"/>
      <w:numFmt w:val="lowerLetter"/>
      <w:lvlText w:val="%2."/>
      <w:lvlJc w:val="left"/>
      <w:pPr>
        <w:ind w:left="1022" w:hanging="360"/>
      </w:pPr>
    </w:lvl>
    <w:lvl w:ilvl="2" w:tplc="0409001B" w:tentative="1">
      <w:start w:val="1"/>
      <w:numFmt w:val="lowerRoman"/>
      <w:lvlText w:val="%3."/>
      <w:lvlJc w:val="right"/>
      <w:pPr>
        <w:ind w:left="1742" w:hanging="180"/>
      </w:pPr>
    </w:lvl>
    <w:lvl w:ilvl="3" w:tplc="0409000F" w:tentative="1">
      <w:start w:val="1"/>
      <w:numFmt w:val="decimal"/>
      <w:lvlText w:val="%4."/>
      <w:lvlJc w:val="left"/>
      <w:pPr>
        <w:ind w:left="2462" w:hanging="360"/>
      </w:pPr>
    </w:lvl>
    <w:lvl w:ilvl="4" w:tplc="04090019" w:tentative="1">
      <w:start w:val="1"/>
      <w:numFmt w:val="lowerLetter"/>
      <w:lvlText w:val="%5."/>
      <w:lvlJc w:val="left"/>
      <w:pPr>
        <w:ind w:left="3182" w:hanging="360"/>
      </w:pPr>
    </w:lvl>
    <w:lvl w:ilvl="5" w:tplc="0409001B" w:tentative="1">
      <w:start w:val="1"/>
      <w:numFmt w:val="lowerRoman"/>
      <w:lvlText w:val="%6."/>
      <w:lvlJc w:val="right"/>
      <w:pPr>
        <w:ind w:left="3902" w:hanging="180"/>
      </w:pPr>
    </w:lvl>
    <w:lvl w:ilvl="6" w:tplc="0409000F" w:tentative="1">
      <w:start w:val="1"/>
      <w:numFmt w:val="decimal"/>
      <w:lvlText w:val="%7."/>
      <w:lvlJc w:val="left"/>
      <w:pPr>
        <w:ind w:left="4622" w:hanging="360"/>
      </w:pPr>
    </w:lvl>
    <w:lvl w:ilvl="7" w:tplc="04090019" w:tentative="1">
      <w:start w:val="1"/>
      <w:numFmt w:val="lowerLetter"/>
      <w:lvlText w:val="%8."/>
      <w:lvlJc w:val="left"/>
      <w:pPr>
        <w:ind w:left="5342" w:hanging="360"/>
      </w:pPr>
    </w:lvl>
    <w:lvl w:ilvl="8" w:tplc="0409001B" w:tentative="1">
      <w:start w:val="1"/>
      <w:numFmt w:val="lowerRoman"/>
      <w:lvlText w:val="%9."/>
      <w:lvlJc w:val="right"/>
      <w:pPr>
        <w:ind w:left="6062" w:hanging="180"/>
      </w:pPr>
    </w:lvl>
  </w:abstractNum>
  <w:abstractNum w:abstractNumId="4">
    <w:nsid w:val="3AE81FD1"/>
    <w:multiLevelType w:val="hybridMultilevel"/>
    <w:tmpl w:val="B426C8D8"/>
    <w:lvl w:ilvl="0" w:tplc="E7400ABE">
      <w:start w:val="1"/>
      <w:numFmt w:val="bullet"/>
      <w:lvlText w:val="•"/>
      <w:lvlJc w:val="left"/>
      <w:pPr>
        <w:tabs>
          <w:tab w:val="num" w:pos="720"/>
        </w:tabs>
        <w:ind w:left="720" w:hanging="360"/>
      </w:pPr>
      <w:rPr>
        <w:rFonts w:ascii="Arial" w:hAnsi="Aria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3DB32DE1"/>
    <w:multiLevelType w:val="hybridMultilevel"/>
    <w:tmpl w:val="7966D18A"/>
    <w:lvl w:ilvl="0" w:tplc="9A900FE0">
      <w:start w:val="2"/>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06403CF"/>
    <w:multiLevelType w:val="hybridMultilevel"/>
    <w:tmpl w:val="E4901E20"/>
    <w:lvl w:ilvl="0" w:tplc="F4307B8A">
      <w:start w:val="3"/>
      <w:numFmt w:val="bullet"/>
      <w:lvlText w:val="-"/>
      <w:lvlJc w:val="left"/>
      <w:pPr>
        <w:ind w:left="720" w:hanging="360"/>
      </w:pPr>
      <w:rPr>
        <w:rFonts w:ascii="Arial Black" w:eastAsia="Calibri" w:hAnsi="Arial Black"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13E3182"/>
    <w:multiLevelType w:val="hybridMultilevel"/>
    <w:tmpl w:val="0B10B072"/>
    <w:lvl w:ilvl="0" w:tplc="04090013">
      <w:start w:val="1"/>
      <w:numFmt w:val="hebrew1"/>
      <w:lvlText w:val="%1."/>
      <w:lvlJc w:val="center"/>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
    <w:nsid w:val="6849069D"/>
    <w:multiLevelType w:val="multilevel"/>
    <w:tmpl w:val="B0A439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6933098F"/>
    <w:multiLevelType w:val="hybridMultilevel"/>
    <w:tmpl w:val="79CCE366"/>
    <w:lvl w:ilvl="0" w:tplc="1B5CEA12">
      <w:start w:val="1"/>
      <w:numFmt w:val="hebrew1"/>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733503EC"/>
    <w:multiLevelType w:val="hybridMultilevel"/>
    <w:tmpl w:val="DAD6EF5A"/>
    <w:lvl w:ilvl="0" w:tplc="6BFC01F8">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4"/>
  </w:num>
  <w:num w:numId="3">
    <w:abstractNumId w:val="6"/>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10"/>
  </w:num>
  <w:num w:numId="8">
    <w:abstractNumId w:val="1"/>
  </w:num>
  <w:num w:numId="9">
    <w:abstractNumId w:val="8"/>
  </w:num>
  <w:num w:numId="10">
    <w:abstractNumId w:val="0"/>
  </w:num>
  <w:num w:numId="11">
    <w:abstractNumId w:val="7"/>
  </w:num>
  <w:num w:numId="12">
    <w:abstractNumId w:val="5"/>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09AE"/>
    <w:rsid w:val="000C1D6D"/>
    <w:rsid w:val="00161320"/>
    <w:rsid w:val="001B2D12"/>
    <w:rsid w:val="0020019F"/>
    <w:rsid w:val="00214D4E"/>
    <w:rsid w:val="002C6A95"/>
    <w:rsid w:val="0030586C"/>
    <w:rsid w:val="00307094"/>
    <w:rsid w:val="00344760"/>
    <w:rsid w:val="004C0CC9"/>
    <w:rsid w:val="00591EB8"/>
    <w:rsid w:val="005A60B8"/>
    <w:rsid w:val="005C7770"/>
    <w:rsid w:val="006458F0"/>
    <w:rsid w:val="00690296"/>
    <w:rsid w:val="006A629F"/>
    <w:rsid w:val="006B796E"/>
    <w:rsid w:val="008504A3"/>
    <w:rsid w:val="008C4125"/>
    <w:rsid w:val="009009AE"/>
    <w:rsid w:val="009331B4"/>
    <w:rsid w:val="009C556F"/>
    <w:rsid w:val="009D1F44"/>
    <w:rsid w:val="00AD4DEC"/>
    <w:rsid w:val="00B15F8C"/>
    <w:rsid w:val="00BC4C06"/>
    <w:rsid w:val="00BF1965"/>
    <w:rsid w:val="00C67E40"/>
    <w:rsid w:val="00C7375C"/>
    <w:rsid w:val="00D20A45"/>
    <w:rsid w:val="00EF0C16"/>
    <w:rsid w:val="00F26757"/>
    <w:rsid w:val="00FD0F1B"/>
    <w:rsid w:val="00FF7F1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9C8B844-7AE4-4283-B2EC-593694B296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07094"/>
    <w:pPr>
      <w:bidi/>
      <w:spacing w:after="0" w:line="360" w:lineRule="auto"/>
    </w:pPr>
    <w:rPr>
      <w:rFonts w:ascii="Times New Roman" w:eastAsia="Times New Roman" w:hAnsi="Times New Roman" w:cs="David"/>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07094"/>
    <w:pPr>
      <w:ind w:left="720"/>
      <w:contextualSpacing/>
    </w:pPr>
  </w:style>
  <w:style w:type="paragraph" w:styleId="NormalWeb">
    <w:name w:val="Normal (Web)"/>
    <w:basedOn w:val="a"/>
    <w:uiPriority w:val="99"/>
    <w:semiHidden/>
    <w:unhideWhenUsed/>
    <w:rsid w:val="008C4125"/>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4816769">
      <w:bodyDiv w:val="1"/>
      <w:marLeft w:val="0"/>
      <w:marRight w:val="0"/>
      <w:marTop w:val="0"/>
      <w:marBottom w:val="0"/>
      <w:divBdr>
        <w:top w:val="none" w:sz="0" w:space="0" w:color="auto"/>
        <w:left w:val="none" w:sz="0" w:space="0" w:color="auto"/>
        <w:bottom w:val="none" w:sz="0" w:space="0" w:color="auto"/>
        <w:right w:val="none" w:sz="0" w:space="0" w:color="auto"/>
      </w:divBdr>
    </w:div>
    <w:div w:id="1179346484">
      <w:bodyDiv w:val="1"/>
      <w:marLeft w:val="0"/>
      <w:marRight w:val="0"/>
      <w:marTop w:val="0"/>
      <w:marBottom w:val="0"/>
      <w:divBdr>
        <w:top w:val="none" w:sz="0" w:space="0" w:color="auto"/>
        <w:left w:val="none" w:sz="0" w:space="0" w:color="auto"/>
        <w:bottom w:val="none" w:sz="0" w:space="0" w:color="auto"/>
        <w:right w:val="none" w:sz="0" w:space="0" w:color="auto"/>
      </w:divBdr>
    </w:div>
    <w:div w:id="1298338588">
      <w:bodyDiv w:val="1"/>
      <w:marLeft w:val="0"/>
      <w:marRight w:val="0"/>
      <w:marTop w:val="0"/>
      <w:marBottom w:val="0"/>
      <w:divBdr>
        <w:top w:val="none" w:sz="0" w:space="0" w:color="auto"/>
        <w:left w:val="none" w:sz="0" w:space="0" w:color="auto"/>
        <w:bottom w:val="none" w:sz="0" w:space="0" w:color="auto"/>
        <w:right w:val="none" w:sz="0" w:space="0" w:color="auto"/>
      </w:divBdr>
    </w:div>
    <w:div w:id="1738936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blog.tapuz.co.il/poststamps/images/%7b2769E27F-EC1A-4B5B-B9BA-744C4F160D4D%7d.jpg" TargetMode="External"/><Relationship Id="rId4" Type="http://schemas.openxmlformats.org/officeDocument/2006/relationships/webSettings" Target="web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1111</Words>
  <Characters>5559</Characters>
  <Application>Microsoft Office Word</Application>
  <DocSecurity>0</DocSecurity>
  <Lines>46</Lines>
  <Paragraphs>13</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6657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407</cp:lastModifiedBy>
  <cp:revision>2</cp:revision>
  <dcterms:created xsi:type="dcterms:W3CDTF">2015-01-16T07:38:00Z</dcterms:created>
  <dcterms:modified xsi:type="dcterms:W3CDTF">2015-01-16T07:38:00Z</dcterms:modified>
</cp:coreProperties>
</file>